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F" w:rsidRPr="005B5887" w:rsidRDefault="006E20FF" w:rsidP="006E20FF">
      <w:pPr>
        <w:rPr>
          <w:rFonts w:eastAsia="PMingLiU"/>
          <w:szCs w:val="24"/>
        </w:rPr>
      </w:pPr>
      <w:r w:rsidRPr="005B5887">
        <w:rPr>
          <w:rFonts w:eastAsia="PMingLiU"/>
          <w:szCs w:val="24"/>
        </w:rPr>
        <w:t>STATE OF ILLINOIS)</w:t>
      </w:r>
    </w:p>
    <w:p w:rsidR="006E20FF" w:rsidRPr="005B5887" w:rsidRDefault="006E20FF" w:rsidP="006E20FF">
      <w:pPr>
        <w:rPr>
          <w:rFonts w:eastAsia="PMingLiU"/>
          <w:szCs w:val="24"/>
        </w:rPr>
      </w:pPr>
      <w:r w:rsidRPr="005B5887">
        <w:rPr>
          <w:rFonts w:eastAsia="PMingLiU"/>
          <w:szCs w:val="24"/>
        </w:rPr>
        <w:t xml:space="preserve">                </w:t>
      </w:r>
      <w:r w:rsidRPr="005B5887">
        <w:rPr>
          <w:rFonts w:eastAsia="PMingLiU"/>
          <w:szCs w:val="24"/>
        </w:rPr>
        <w:tab/>
      </w:r>
      <w:r w:rsidRPr="005B5887">
        <w:rPr>
          <w:rFonts w:eastAsia="PMingLiU"/>
          <w:szCs w:val="24"/>
        </w:rPr>
        <w:tab/>
        <w:t>)</w:t>
      </w:r>
      <w:r w:rsidRPr="005B5887">
        <w:rPr>
          <w:rFonts w:eastAsia="PMingLiU"/>
          <w:szCs w:val="24"/>
        </w:rPr>
        <w:tab/>
        <w:t>SS</w:t>
      </w:r>
    </w:p>
    <w:p w:rsidR="006E20FF" w:rsidRPr="005B5887" w:rsidRDefault="006E20FF" w:rsidP="006E20FF">
      <w:pPr>
        <w:rPr>
          <w:rFonts w:eastAsia="PMingLiU"/>
          <w:szCs w:val="24"/>
        </w:rPr>
      </w:pPr>
      <w:r w:rsidRPr="005B5887">
        <w:rPr>
          <w:rFonts w:eastAsia="PMingLiU"/>
          <w:szCs w:val="24"/>
        </w:rPr>
        <w:t>COUNTY OF COOK</w:t>
      </w:r>
      <w:r w:rsidRPr="005B5887">
        <w:rPr>
          <w:rFonts w:eastAsia="PMingLiU"/>
          <w:szCs w:val="24"/>
        </w:rPr>
        <w:tab/>
        <w:t>)</w:t>
      </w:r>
    </w:p>
    <w:p w:rsidR="006E20FF" w:rsidRPr="005B5887" w:rsidRDefault="006E20FF" w:rsidP="006E20FF">
      <w:pPr>
        <w:rPr>
          <w:rFonts w:eastAsia="PMingLiU"/>
          <w:szCs w:val="24"/>
        </w:rPr>
      </w:pPr>
    </w:p>
    <w:p w:rsidR="006E20FF" w:rsidRPr="005B5887" w:rsidRDefault="006E20FF" w:rsidP="006E20FF">
      <w:pPr>
        <w:tabs>
          <w:tab w:val="center" w:pos="4680"/>
        </w:tabs>
        <w:rPr>
          <w:rFonts w:eastAsia="PMingLiU"/>
          <w:szCs w:val="24"/>
        </w:rPr>
      </w:pPr>
      <w:r w:rsidRPr="005B5887">
        <w:rPr>
          <w:rFonts w:eastAsia="PMingLiU"/>
          <w:szCs w:val="24"/>
        </w:rPr>
        <w:tab/>
        <w:t>IN THE CIRCUIT COURT OF COOK COUNTY</w:t>
      </w:r>
    </w:p>
    <w:p w:rsidR="006E20FF" w:rsidRPr="005B5887" w:rsidRDefault="006E20FF" w:rsidP="006E20FF">
      <w:pPr>
        <w:tabs>
          <w:tab w:val="center" w:pos="4680"/>
        </w:tabs>
        <w:rPr>
          <w:rFonts w:eastAsia="PMingLiU"/>
          <w:szCs w:val="24"/>
        </w:rPr>
      </w:pPr>
      <w:r w:rsidRPr="005B5887">
        <w:rPr>
          <w:rFonts w:eastAsia="PMingLiU"/>
          <w:szCs w:val="24"/>
        </w:rPr>
        <w:tab/>
        <w:t>CRIMINAL DIVISION</w:t>
      </w:r>
    </w:p>
    <w:p w:rsidR="006E20FF" w:rsidRPr="005B5887" w:rsidRDefault="006E20FF" w:rsidP="006E20FF">
      <w:pPr>
        <w:rPr>
          <w:rFonts w:eastAsia="PMingLiU"/>
          <w:szCs w:val="24"/>
        </w:rPr>
      </w:pPr>
    </w:p>
    <w:p w:rsidR="006E20FF" w:rsidRPr="005B5887" w:rsidRDefault="006E20FF" w:rsidP="006E20FF">
      <w:pPr>
        <w:tabs>
          <w:tab w:val="left" w:pos="-1440"/>
        </w:tabs>
        <w:ind w:left="5040" w:hanging="5040"/>
        <w:rPr>
          <w:rFonts w:eastAsia="PMingLiU"/>
          <w:szCs w:val="24"/>
        </w:rPr>
      </w:pPr>
      <w:r w:rsidRPr="005B5887">
        <w:rPr>
          <w:rFonts w:eastAsia="PMingLiU"/>
          <w:szCs w:val="24"/>
        </w:rPr>
        <w:t>PEOPLE OF THE STATE OF ILLINOIS</w:t>
      </w:r>
      <w:r w:rsidRPr="005B5887">
        <w:rPr>
          <w:rFonts w:eastAsia="PMingLiU"/>
          <w:szCs w:val="24"/>
        </w:rPr>
        <w:tab/>
        <w:t>)</w:t>
      </w:r>
      <w:r w:rsidRPr="005B5887">
        <w:rPr>
          <w:rFonts w:eastAsia="PMingLiU"/>
          <w:szCs w:val="24"/>
        </w:rPr>
        <w:tab/>
      </w:r>
    </w:p>
    <w:p w:rsidR="006E20FF" w:rsidRPr="005B5887" w:rsidRDefault="006E20FF" w:rsidP="006E20FF">
      <w:pPr>
        <w:ind w:left="2160" w:firstLine="720"/>
        <w:rPr>
          <w:rFonts w:eastAsia="PMingLiU"/>
          <w:szCs w:val="24"/>
        </w:rPr>
      </w:pPr>
      <w:r w:rsidRPr="005B5887">
        <w:rPr>
          <w:rFonts w:eastAsia="PMingLiU"/>
          <w:szCs w:val="24"/>
        </w:rPr>
        <w:t>Plaintiff,</w:t>
      </w:r>
      <w:r w:rsidRPr="005B5887">
        <w:rPr>
          <w:rFonts w:eastAsia="PMingLiU"/>
          <w:szCs w:val="24"/>
        </w:rPr>
        <w:tab/>
      </w:r>
      <w:r w:rsidRPr="005B5887">
        <w:rPr>
          <w:rFonts w:eastAsia="PMingLiU"/>
          <w:szCs w:val="24"/>
        </w:rPr>
        <w:tab/>
        <w:t>)</w:t>
      </w:r>
    </w:p>
    <w:p w:rsidR="006E20FF" w:rsidRPr="005B5887" w:rsidRDefault="006E20FF" w:rsidP="006E20FF">
      <w:pPr>
        <w:tabs>
          <w:tab w:val="left" w:pos="-1440"/>
        </w:tabs>
        <w:rPr>
          <w:rFonts w:eastAsia="PMingLiU"/>
          <w:szCs w:val="24"/>
        </w:rPr>
      </w:pPr>
      <w:r w:rsidRPr="005B5887">
        <w:rPr>
          <w:rFonts w:eastAsia="PMingLiU"/>
          <w:szCs w:val="24"/>
        </w:rPr>
        <w:tab/>
        <w:t>vs</w:t>
      </w:r>
      <w:r w:rsidRPr="005B5887">
        <w:rPr>
          <w:rFonts w:eastAsia="PMingLiU"/>
          <w:szCs w:val="24"/>
        </w:rPr>
        <w:tab/>
      </w:r>
      <w:r w:rsidRPr="005B5887">
        <w:rPr>
          <w:rFonts w:eastAsia="PMingLiU"/>
          <w:szCs w:val="24"/>
        </w:rPr>
        <w:tab/>
      </w:r>
      <w:r w:rsidRPr="005B5887">
        <w:rPr>
          <w:rFonts w:eastAsia="PMingLiU"/>
          <w:szCs w:val="24"/>
        </w:rPr>
        <w:tab/>
      </w:r>
      <w:r w:rsidRPr="005B5887">
        <w:rPr>
          <w:rFonts w:eastAsia="PMingLiU"/>
          <w:szCs w:val="24"/>
        </w:rPr>
        <w:tab/>
      </w:r>
      <w:r w:rsidRPr="005B5887">
        <w:rPr>
          <w:rFonts w:eastAsia="PMingLiU"/>
          <w:szCs w:val="24"/>
        </w:rPr>
        <w:tab/>
      </w:r>
      <w:r w:rsidRPr="005B5887">
        <w:rPr>
          <w:rFonts w:eastAsia="PMingLiU"/>
          <w:szCs w:val="24"/>
        </w:rPr>
        <w:tab/>
        <w:t xml:space="preserve">)   No. </w:t>
      </w:r>
      <w:r w:rsidR="00C57F76">
        <w:rPr>
          <w:rFonts w:eastAsia="PMingLiU"/>
          <w:szCs w:val="24"/>
        </w:rPr>
        <w:t>________</w:t>
      </w:r>
      <w:r w:rsidRPr="005B5887">
        <w:rPr>
          <w:rFonts w:eastAsia="PMingLiU"/>
          <w:szCs w:val="24"/>
        </w:rPr>
        <w:tab/>
        <w:t xml:space="preserve">                    </w:t>
      </w:r>
    </w:p>
    <w:p w:rsidR="006E20FF" w:rsidRPr="005B5887" w:rsidRDefault="006E20FF" w:rsidP="006E20FF">
      <w:pPr>
        <w:ind w:firstLine="5040"/>
        <w:rPr>
          <w:rFonts w:eastAsia="PMingLiU"/>
          <w:szCs w:val="24"/>
        </w:rPr>
      </w:pPr>
      <w:r w:rsidRPr="005B5887">
        <w:rPr>
          <w:rFonts w:eastAsia="PMingLiU"/>
          <w:szCs w:val="24"/>
        </w:rPr>
        <w:t>)</w:t>
      </w:r>
    </w:p>
    <w:p w:rsidR="006E20FF" w:rsidRPr="005B5887" w:rsidRDefault="00C57F76" w:rsidP="006E20FF">
      <w:pPr>
        <w:rPr>
          <w:rFonts w:eastAsia="PMingLiU"/>
          <w:szCs w:val="24"/>
        </w:rPr>
      </w:pPr>
      <w:r>
        <w:rPr>
          <w:rFonts w:eastAsia="PMingLiU"/>
          <w:szCs w:val="24"/>
        </w:rPr>
        <w:t>_________________</w:t>
      </w:r>
      <w:r w:rsidR="006E20FF" w:rsidRPr="005B5887">
        <w:rPr>
          <w:rFonts w:eastAsia="PMingLiU"/>
          <w:szCs w:val="24"/>
        </w:rPr>
        <w:tab/>
      </w:r>
      <w:r w:rsidR="006E20FF" w:rsidRPr="005B5887">
        <w:rPr>
          <w:rFonts w:eastAsia="PMingLiU"/>
          <w:szCs w:val="24"/>
        </w:rPr>
        <w:tab/>
      </w:r>
      <w:r w:rsidR="006E20FF" w:rsidRPr="005B5887">
        <w:rPr>
          <w:rFonts w:eastAsia="PMingLiU"/>
          <w:szCs w:val="24"/>
        </w:rPr>
        <w:tab/>
      </w:r>
      <w:r w:rsidR="006E20FF" w:rsidRPr="005B5887">
        <w:rPr>
          <w:rFonts w:eastAsia="PMingLiU"/>
          <w:szCs w:val="24"/>
        </w:rPr>
        <w:tab/>
      </w:r>
      <w:r w:rsidR="006E20FF" w:rsidRPr="005B5887">
        <w:rPr>
          <w:rFonts w:eastAsia="PMingLiU"/>
          <w:szCs w:val="24"/>
        </w:rPr>
        <w:tab/>
        <w:t>)</w:t>
      </w:r>
    </w:p>
    <w:p w:rsidR="006E20FF" w:rsidRPr="005B5887" w:rsidRDefault="006E20FF" w:rsidP="006E20FF">
      <w:pPr>
        <w:rPr>
          <w:rFonts w:eastAsia="PMingLiU"/>
          <w:szCs w:val="24"/>
        </w:rPr>
      </w:pPr>
      <w:r w:rsidRPr="005B5887">
        <w:rPr>
          <w:rFonts w:eastAsia="PMingLiU"/>
          <w:szCs w:val="24"/>
        </w:rPr>
        <w:tab/>
      </w:r>
      <w:r w:rsidRPr="005B5887">
        <w:rPr>
          <w:rFonts w:eastAsia="PMingLiU"/>
          <w:szCs w:val="24"/>
        </w:rPr>
        <w:tab/>
      </w:r>
      <w:r w:rsidRPr="005B5887">
        <w:rPr>
          <w:rFonts w:eastAsia="PMingLiU"/>
          <w:szCs w:val="24"/>
        </w:rPr>
        <w:tab/>
      </w:r>
      <w:r w:rsidRPr="005B5887">
        <w:rPr>
          <w:rFonts w:eastAsia="PMingLiU"/>
          <w:szCs w:val="24"/>
        </w:rPr>
        <w:tab/>
        <w:t>Defendant.</w:t>
      </w:r>
      <w:r w:rsidRPr="005B5887">
        <w:rPr>
          <w:rFonts w:eastAsia="PMingLiU"/>
          <w:szCs w:val="24"/>
        </w:rPr>
        <w:tab/>
      </w:r>
      <w:r w:rsidRPr="005B5887">
        <w:rPr>
          <w:rFonts w:eastAsia="PMingLiU"/>
          <w:szCs w:val="24"/>
        </w:rPr>
        <w:tab/>
        <w:t>)</w:t>
      </w:r>
    </w:p>
    <w:p w:rsidR="00AB6811" w:rsidRPr="005B5887" w:rsidRDefault="00AB6811">
      <w:pPr>
        <w:widowControl w:val="0"/>
        <w:rPr>
          <w:szCs w:val="24"/>
        </w:rPr>
      </w:pPr>
    </w:p>
    <w:p w:rsidR="00E372D2" w:rsidRPr="005B5887" w:rsidRDefault="00E372D2" w:rsidP="00C37B9D">
      <w:pPr>
        <w:widowControl w:val="0"/>
        <w:rPr>
          <w:b/>
          <w:szCs w:val="24"/>
        </w:rPr>
      </w:pPr>
    </w:p>
    <w:p w:rsidR="00C57F76" w:rsidRPr="00B3338B" w:rsidRDefault="00C57F76" w:rsidP="00C57F76">
      <w:pPr>
        <w:tabs>
          <w:tab w:val="center" w:pos="4680"/>
        </w:tabs>
        <w:jc w:val="center"/>
        <w:rPr>
          <w:b/>
          <w:bCs/>
          <w:sz w:val="23"/>
          <w:szCs w:val="23"/>
        </w:rPr>
      </w:pPr>
      <w:r w:rsidRPr="00B3338B">
        <w:rPr>
          <w:b/>
          <w:bCs/>
          <w:sz w:val="23"/>
          <w:szCs w:val="23"/>
        </w:rPr>
        <w:t xml:space="preserve">MOTION FOR BAIL HEARING AND ORDER </w:t>
      </w:r>
    </w:p>
    <w:p w:rsidR="00C57F76" w:rsidRPr="00B3338B" w:rsidRDefault="00C57F76" w:rsidP="00C57F76">
      <w:pPr>
        <w:tabs>
          <w:tab w:val="center" w:pos="4680"/>
        </w:tabs>
        <w:jc w:val="center"/>
        <w:rPr>
          <w:b/>
          <w:sz w:val="23"/>
          <w:szCs w:val="23"/>
        </w:rPr>
      </w:pPr>
      <w:r w:rsidRPr="00B3338B">
        <w:rPr>
          <w:b/>
          <w:bCs/>
          <w:sz w:val="23"/>
          <w:szCs w:val="23"/>
        </w:rPr>
        <w:t>RELEASING DEFENDANT ON OWN RECOGNIZANCE</w:t>
      </w:r>
    </w:p>
    <w:p w:rsidR="00C57F76" w:rsidRDefault="00C57F76" w:rsidP="00C57F76">
      <w:pPr>
        <w:widowControl w:val="0"/>
        <w:tabs>
          <w:tab w:val="left" w:pos="-720"/>
        </w:tabs>
        <w:suppressAutoHyphens/>
        <w:spacing w:line="480" w:lineRule="auto"/>
        <w:rPr>
          <w:spacing w:val="-3"/>
          <w:sz w:val="23"/>
          <w:szCs w:val="23"/>
        </w:rPr>
      </w:pPr>
    </w:p>
    <w:p w:rsidR="00C57F76" w:rsidRPr="00B3338B" w:rsidRDefault="00C57F76" w:rsidP="00C57F76">
      <w:pPr>
        <w:widowControl w:val="0"/>
        <w:tabs>
          <w:tab w:val="left" w:pos="-720"/>
        </w:tabs>
        <w:suppressAutoHyphens/>
        <w:spacing w:line="480" w:lineRule="auto"/>
        <w:rPr>
          <w:spacing w:val="-3"/>
          <w:sz w:val="23"/>
          <w:szCs w:val="23"/>
        </w:rPr>
      </w:pPr>
      <w:r>
        <w:rPr>
          <w:spacing w:val="-3"/>
          <w:sz w:val="23"/>
          <w:szCs w:val="23"/>
        </w:rPr>
        <w:tab/>
        <w:t>Now comes t</w:t>
      </w:r>
      <w:r w:rsidRPr="00B3338B">
        <w:rPr>
          <w:spacing w:val="-3"/>
          <w:sz w:val="23"/>
          <w:szCs w:val="23"/>
        </w:rPr>
        <w:t xml:space="preserve">he Defendant, </w:t>
      </w:r>
      <w:r w:rsidRPr="00B3338B">
        <w:rPr>
          <w:b/>
          <w:sz w:val="23"/>
          <w:szCs w:val="23"/>
          <w:highlight w:val="yellow"/>
        </w:rPr>
        <w:t>CLIENT</w:t>
      </w:r>
      <w:r w:rsidRPr="00B3338B">
        <w:rPr>
          <w:spacing w:val="-3"/>
          <w:sz w:val="23"/>
          <w:szCs w:val="23"/>
        </w:rPr>
        <w:t xml:space="preserve">, by </w:t>
      </w:r>
      <w:r>
        <w:rPr>
          <w:spacing w:val="-3"/>
          <w:sz w:val="23"/>
          <w:szCs w:val="23"/>
        </w:rPr>
        <w:t xml:space="preserve">and through </w:t>
      </w:r>
      <w:r w:rsidRPr="00B3338B">
        <w:rPr>
          <w:spacing w:val="-3"/>
          <w:sz w:val="23"/>
          <w:szCs w:val="23"/>
        </w:rPr>
        <w:t>counsel,</w:t>
      </w:r>
      <w:r w:rsidR="00A507D6">
        <w:rPr>
          <w:spacing w:val="-3"/>
          <w:sz w:val="23"/>
          <w:szCs w:val="23"/>
        </w:rPr>
        <w:t xml:space="preserve"> </w:t>
      </w:r>
      <w:r w:rsidR="00A507D6" w:rsidRPr="00A507D6">
        <w:rPr>
          <w:b/>
          <w:bCs/>
          <w:spacing w:val="-3"/>
          <w:sz w:val="23"/>
          <w:szCs w:val="23"/>
        </w:rPr>
        <w:t>XXXXXXXXX</w:t>
      </w:r>
      <w:r w:rsidRPr="00A507D6">
        <w:rPr>
          <w:b/>
          <w:bCs/>
          <w:spacing w:val="-3"/>
          <w:sz w:val="23"/>
          <w:szCs w:val="23"/>
        </w:rPr>
        <w:t>,</w:t>
      </w:r>
      <w:r>
        <w:rPr>
          <w:spacing w:val="-3"/>
          <w:sz w:val="23"/>
          <w:szCs w:val="23"/>
        </w:rPr>
        <w:t xml:space="preserve"> and respectfully </w:t>
      </w:r>
      <w:r w:rsidRPr="00B3338B">
        <w:rPr>
          <w:spacing w:val="-3"/>
          <w:sz w:val="23"/>
          <w:szCs w:val="23"/>
        </w:rPr>
        <w:t xml:space="preserve">moves this Honorable Court for a bail hearing and an </w:t>
      </w:r>
      <w:r>
        <w:rPr>
          <w:spacing w:val="-3"/>
          <w:sz w:val="23"/>
          <w:szCs w:val="23"/>
        </w:rPr>
        <w:t>o</w:t>
      </w:r>
      <w:r w:rsidRPr="00B3338B">
        <w:rPr>
          <w:spacing w:val="-3"/>
          <w:sz w:val="23"/>
          <w:szCs w:val="23"/>
        </w:rPr>
        <w:t xml:space="preserve">rder granting his release. This motion is based on changed circumstances created by coronavirus, or COVID-19, which </w:t>
      </w:r>
      <w:r w:rsidRPr="00B3338B">
        <w:rPr>
          <w:bCs/>
          <w:iCs/>
          <w:spacing w:val="-3"/>
          <w:sz w:val="23"/>
          <w:szCs w:val="23"/>
        </w:rPr>
        <w:t>present</w:t>
      </w:r>
      <w:r>
        <w:rPr>
          <w:bCs/>
          <w:iCs/>
          <w:spacing w:val="-3"/>
          <w:sz w:val="23"/>
          <w:szCs w:val="23"/>
        </w:rPr>
        <w:t>s</w:t>
      </w:r>
      <w:r w:rsidRPr="00B3338B">
        <w:rPr>
          <w:bCs/>
          <w:iCs/>
          <w:spacing w:val="-3"/>
          <w:sz w:val="23"/>
          <w:szCs w:val="23"/>
        </w:rPr>
        <w:t xml:space="preserve"> a serious public health risk globally and in the United </w:t>
      </w:r>
      <w:proofErr w:type="spellStart"/>
      <w:r w:rsidRPr="00B3338B">
        <w:rPr>
          <w:bCs/>
          <w:iCs/>
          <w:spacing w:val="-3"/>
          <w:sz w:val="23"/>
          <w:szCs w:val="23"/>
        </w:rPr>
        <w:t>States.</w:t>
      </w:r>
      <w:r w:rsidRPr="00B3338B">
        <w:rPr>
          <w:spacing w:val="-3"/>
          <w:sz w:val="23"/>
          <w:szCs w:val="23"/>
        </w:rPr>
        <w:t>In</w:t>
      </w:r>
      <w:proofErr w:type="spellEnd"/>
      <w:r w:rsidRPr="00B3338B">
        <w:rPr>
          <w:spacing w:val="-3"/>
          <w:sz w:val="23"/>
          <w:szCs w:val="23"/>
        </w:rPr>
        <w:t xml:space="preserve"> support thereof, the defendant states the following:</w:t>
      </w:r>
    </w:p>
    <w:p w:rsidR="00C57F76" w:rsidRPr="0006291F" w:rsidRDefault="0006291F" w:rsidP="0006291F">
      <w:pPr>
        <w:widowControl w:val="0"/>
        <w:tabs>
          <w:tab w:val="left" w:pos="-720"/>
        </w:tabs>
        <w:suppressAutoHyphens/>
        <w:spacing w:line="480" w:lineRule="auto"/>
        <w:rPr>
          <w:spacing w:val="-3"/>
          <w:sz w:val="23"/>
          <w:szCs w:val="23"/>
        </w:rPr>
      </w:pPr>
      <w:r w:rsidRPr="0006291F">
        <w:rPr>
          <w:spacing w:val="-3"/>
          <w:sz w:val="23"/>
          <w:szCs w:val="23"/>
        </w:rPr>
        <w:tab/>
        <w:t xml:space="preserve">1. </w:t>
      </w:r>
      <w:r w:rsidR="00C57F76" w:rsidRPr="0006291F">
        <w:rPr>
          <w:spacing w:val="-3"/>
          <w:sz w:val="23"/>
          <w:szCs w:val="23"/>
          <w:highlight w:val="yellow"/>
        </w:rPr>
        <w:t>CLIENT</w:t>
      </w:r>
      <w:r w:rsidR="00C57F76" w:rsidRPr="0006291F">
        <w:rPr>
          <w:spacing w:val="-3"/>
          <w:sz w:val="23"/>
          <w:szCs w:val="23"/>
        </w:rPr>
        <w:t xml:space="preserve"> is currently charged with __________. Bail was set for him in the amount of ________. He has been incarcerated at the Cook County Department of Correction since _____, financially unable to afford the present bail. </w:t>
      </w:r>
    </w:p>
    <w:p w:rsidR="00C57F76" w:rsidRPr="0006291F" w:rsidRDefault="0006291F" w:rsidP="0006291F">
      <w:pPr>
        <w:widowControl w:val="0"/>
        <w:tabs>
          <w:tab w:val="left" w:pos="-720"/>
        </w:tabs>
        <w:suppressAutoHyphens/>
        <w:spacing w:line="480" w:lineRule="auto"/>
        <w:rPr>
          <w:spacing w:val="-3"/>
          <w:sz w:val="23"/>
          <w:szCs w:val="23"/>
        </w:rPr>
      </w:pPr>
      <w:r>
        <w:rPr>
          <w:b/>
          <w:spacing w:val="-3"/>
          <w:sz w:val="23"/>
          <w:szCs w:val="23"/>
        </w:rPr>
        <w:tab/>
      </w:r>
      <w:r w:rsidRPr="0006291F">
        <w:rPr>
          <w:bCs/>
          <w:spacing w:val="-3"/>
          <w:sz w:val="23"/>
          <w:szCs w:val="23"/>
        </w:rPr>
        <w:t xml:space="preserve">2. </w:t>
      </w:r>
      <w:r w:rsidR="00C57F76" w:rsidRPr="0006291F">
        <w:rPr>
          <w:b/>
          <w:spacing w:val="-3"/>
          <w:sz w:val="23"/>
          <w:szCs w:val="23"/>
        </w:rPr>
        <w:t>A global pandemic</w:t>
      </w:r>
      <w:r w:rsidR="00C57F76" w:rsidRPr="0006291F">
        <w:rPr>
          <w:spacing w:val="-3"/>
          <w:sz w:val="23"/>
          <w:szCs w:val="23"/>
        </w:rPr>
        <w:t>. Currently, the United States is experiencing a COVID-19 outbreak via community transmission.</w:t>
      </w:r>
      <w:r w:rsidR="00C57F76" w:rsidRPr="00B3338B">
        <w:rPr>
          <w:rStyle w:val="FootnoteReference"/>
          <w:rFonts w:eastAsia="Calibri"/>
          <w:spacing w:val="-3"/>
          <w:sz w:val="23"/>
          <w:szCs w:val="23"/>
        </w:rPr>
        <w:footnoteReference w:id="1"/>
      </w:r>
      <w:r w:rsidR="00C57F76" w:rsidRPr="0006291F">
        <w:rPr>
          <w:spacing w:val="-3"/>
          <w:sz w:val="23"/>
          <w:szCs w:val="23"/>
        </w:rPr>
        <w:t xml:space="preserve"> On Wednesday, March 11, 2020, the World Health Organization classified the virus as a global pandemic.</w:t>
      </w:r>
      <w:r w:rsidR="00C57F76" w:rsidRPr="00B3338B">
        <w:rPr>
          <w:rStyle w:val="FootnoteReference"/>
          <w:rFonts w:eastAsia="Calibri"/>
          <w:spacing w:val="-3"/>
          <w:sz w:val="23"/>
          <w:szCs w:val="23"/>
        </w:rPr>
        <w:footnoteReference w:id="2"/>
      </w:r>
      <w:r w:rsidR="00C57F76" w:rsidRPr="0006291F">
        <w:rPr>
          <w:spacing w:val="-3"/>
          <w:sz w:val="23"/>
          <w:szCs w:val="23"/>
        </w:rPr>
        <w:t xml:space="preserve"> Two days later, President Donald Trump declared the pandemic a </w:t>
      </w:r>
      <w:r w:rsidR="00C57F76" w:rsidRPr="0006291F">
        <w:rPr>
          <w:spacing w:val="-3"/>
          <w:sz w:val="23"/>
          <w:szCs w:val="23"/>
        </w:rPr>
        <w:lastRenderedPageBreak/>
        <w:t>national emergency.</w:t>
      </w:r>
      <w:r w:rsidR="00C57F76" w:rsidRPr="00B3338B">
        <w:rPr>
          <w:rStyle w:val="FootnoteReference"/>
          <w:rFonts w:eastAsia="Calibri"/>
          <w:spacing w:val="-3"/>
          <w:sz w:val="23"/>
          <w:szCs w:val="23"/>
        </w:rPr>
        <w:footnoteReference w:id="3"/>
      </w:r>
      <w:r w:rsidR="00C57F76" w:rsidRPr="0006291F">
        <w:rPr>
          <w:spacing w:val="-3"/>
          <w:sz w:val="23"/>
          <w:szCs w:val="23"/>
        </w:rPr>
        <w:t xml:space="preserve"> </w:t>
      </w:r>
    </w:p>
    <w:p w:rsidR="0006291F" w:rsidRDefault="0006291F" w:rsidP="0006291F">
      <w:pPr>
        <w:widowControl w:val="0"/>
        <w:tabs>
          <w:tab w:val="left" w:pos="-720"/>
        </w:tabs>
        <w:suppressAutoHyphens/>
        <w:spacing w:line="480" w:lineRule="auto"/>
        <w:rPr>
          <w:spacing w:val="-3"/>
          <w:sz w:val="23"/>
          <w:szCs w:val="23"/>
        </w:rPr>
      </w:pPr>
      <w:r>
        <w:rPr>
          <w:spacing w:val="-3"/>
          <w:sz w:val="23"/>
          <w:szCs w:val="23"/>
        </w:rPr>
        <w:tab/>
        <w:t>3. The following orders have been issued by Illinois Governor J.B. Pritzker:</w:t>
      </w:r>
    </w:p>
    <w:p w:rsidR="0006291F" w:rsidRPr="0006291F" w:rsidRDefault="00C57F76" w:rsidP="0006291F">
      <w:pPr>
        <w:pStyle w:val="ListParagraph"/>
        <w:widowControl w:val="0"/>
        <w:numPr>
          <w:ilvl w:val="0"/>
          <w:numId w:val="7"/>
        </w:numPr>
        <w:tabs>
          <w:tab w:val="left" w:pos="-720"/>
        </w:tabs>
        <w:suppressAutoHyphens/>
        <w:spacing w:line="480" w:lineRule="auto"/>
        <w:rPr>
          <w:spacing w:val="-3"/>
          <w:sz w:val="23"/>
          <w:szCs w:val="23"/>
        </w:rPr>
      </w:pPr>
      <w:r w:rsidRPr="0006291F">
        <w:rPr>
          <w:spacing w:val="-3"/>
          <w:sz w:val="23"/>
          <w:szCs w:val="23"/>
        </w:rPr>
        <w:t xml:space="preserve">On March 9, 2020, </w:t>
      </w:r>
      <w:r w:rsidR="0006291F" w:rsidRPr="0006291F">
        <w:rPr>
          <w:spacing w:val="-3"/>
          <w:sz w:val="23"/>
          <w:szCs w:val="23"/>
        </w:rPr>
        <w:t xml:space="preserve">the </w:t>
      </w:r>
      <w:r w:rsidRPr="0006291F">
        <w:rPr>
          <w:spacing w:val="-3"/>
          <w:sz w:val="23"/>
          <w:szCs w:val="23"/>
        </w:rPr>
        <w:t xml:space="preserve">Governor issued a disaster proclamation for the State of Illinois. </w:t>
      </w:r>
      <w:r w:rsidR="006E6512">
        <w:rPr>
          <w:rStyle w:val="FootnoteReference"/>
          <w:spacing w:val="-3"/>
          <w:sz w:val="23"/>
          <w:szCs w:val="23"/>
        </w:rPr>
        <w:footnoteReference w:id="4"/>
      </w:r>
    </w:p>
    <w:p w:rsidR="00C57F76" w:rsidRPr="0006291F" w:rsidRDefault="00C57F76" w:rsidP="0006291F">
      <w:pPr>
        <w:pStyle w:val="ListParagraph"/>
        <w:widowControl w:val="0"/>
        <w:numPr>
          <w:ilvl w:val="0"/>
          <w:numId w:val="7"/>
        </w:numPr>
        <w:tabs>
          <w:tab w:val="left" w:pos="-720"/>
        </w:tabs>
        <w:suppressAutoHyphens/>
        <w:spacing w:line="480" w:lineRule="auto"/>
        <w:rPr>
          <w:spacing w:val="-3"/>
          <w:sz w:val="23"/>
          <w:szCs w:val="23"/>
        </w:rPr>
      </w:pPr>
      <w:r w:rsidRPr="0006291F">
        <w:rPr>
          <w:spacing w:val="-3"/>
          <w:sz w:val="23"/>
          <w:szCs w:val="23"/>
        </w:rPr>
        <w:t xml:space="preserve">On March 13, 2020, </w:t>
      </w:r>
      <w:r w:rsidR="0006291F">
        <w:rPr>
          <w:spacing w:val="-3"/>
          <w:sz w:val="23"/>
          <w:szCs w:val="23"/>
        </w:rPr>
        <w:t xml:space="preserve">the </w:t>
      </w:r>
      <w:r w:rsidRPr="0006291F">
        <w:rPr>
          <w:spacing w:val="-3"/>
          <w:sz w:val="23"/>
          <w:szCs w:val="23"/>
        </w:rPr>
        <w:t xml:space="preserve">Governor banned all gatherings of 1000 persons or more. </w:t>
      </w:r>
      <w:r w:rsidR="006E6512">
        <w:rPr>
          <w:rStyle w:val="FootnoteReference"/>
          <w:spacing w:val="-3"/>
          <w:sz w:val="23"/>
          <w:szCs w:val="23"/>
        </w:rPr>
        <w:footnoteReference w:id="5"/>
      </w:r>
    </w:p>
    <w:p w:rsidR="00C57F76" w:rsidRPr="0006291F" w:rsidRDefault="00C57F76" w:rsidP="0006291F">
      <w:pPr>
        <w:pStyle w:val="ListParagraph"/>
        <w:widowControl w:val="0"/>
        <w:numPr>
          <w:ilvl w:val="0"/>
          <w:numId w:val="7"/>
        </w:numPr>
        <w:tabs>
          <w:tab w:val="left" w:pos="-720"/>
        </w:tabs>
        <w:suppressAutoHyphens/>
        <w:spacing w:line="480" w:lineRule="auto"/>
        <w:rPr>
          <w:spacing w:val="-3"/>
          <w:sz w:val="23"/>
          <w:szCs w:val="23"/>
        </w:rPr>
      </w:pPr>
      <w:r w:rsidRPr="0006291F">
        <w:rPr>
          <w:spacing w:val="-3"/>
          <w:sz w:val="23"/>
          <w:szCs w:val="23"/>
        </w:rPr>
        <w:t>The same day, Governor Pritzker closed all public and private schools within the State of Illinois.</w:t>
      </w:r>
      <w:r w:rsidR="006E6512">
        <w:rPr>
          <w:rStyle w:val="FootnoteReference"/>
          <w:spacing w:val="-3"/>
          <w:sz w:val="23"/>
          <w:szCs w:val="23"/>
        </w:rPr>
        <w:footnoteReference w:id="6"/>
      </w:r>
      <w:r w:rsidRPr="0006291F">
        <w:rPr>
          <w:spacing w:val="-3"/>
          <w:sz w:val="23"/>
          <w:szCs w:val="23"/>
        </w:rPr>
        <w:t xml:space="preserve"> </w:t>
      </w:r>
    </w:p>
    <w:p w:rsidR="00C57F76" w:rsidRPr="0006291F" w:rsidRDefault="00C57F76" w:rsidP="0006291F">
      <w:pPr>
        <w:pStyle w:val="ListParagraph"/>
        <w:widowControl w:val="0"/>
        <w:numPr>
          <w:ilvl w:val="0"/>
          <w:numId w:val="7"/>
        </w:numPr>
        <w:tabs>
          <w:tab w:val="left" w:pos="-720"/>
        </w:tabs>
        <w:suppressAutoHyphens/>
        <w:spacing w:line="480" w:lineRule="auto"/>
        <w:rPr>
          <w:spacing w:val="-3"/>
          <w:sz w:val="23"/>
          <w:szCs w:val="23"/>
        </w:rPr>
      </w:pPr>
      <w:r w:rsidRPr="0006291F">
        <w:rPr>
          <w:spacing w:val="-3"/>
          <w:sz w:val="23"/>
          <w:szCs w:val="23"/>
        </w:rPr>
        <w:t>On March 16, 2020. Governor Pritzker ordered all bar</w:t>
      </w:r>
      <w:r w:rsidR="004250AF">
        <w:rPr>
          <w:spacing w:val="-3"/>
          <w:sz w:val="23"/>
          <w:szCs w:val="23"/>
        </w:rPr>
        <w:t>s</w:t>
      </w:r>
      <w:r w:rsidRPr="0006291F">
        <w:rPr>
          <w:spacing w:val="-3"/>
          <w:sz w:val="23"/>
          <w:szCs w:val="23"/>
        </w:rPr>
        <w:t xml:space="preserve"> and restaurants </w:t>
      </w:r>
      <w:r w:rsidR="004250AF">
        <w:rPr>
          <w:spacing w:val="-3"/>
          <w:sz w:val="23"/>
          <w:szCs w:val="23"/>
        </w:rPr>
        <w:t xml:space="preserve">closed </w:t>
      </w:r>
      <w:r w:rsidRPr="0006291F">
        <w:rPr>
          <w:spacing w:val="-3"/>
          <w:sz w:val="23"/>
          <w:szCs w:val="23"/>
        </w:rPr>
        <w:t>for on-premises consumption, and also enhanced his order of March 13, banning all gatherings of 50 persons or more.</w:t>
      </w:r>
      <w:r w:rsidR="006E6512">
        <w:rPr>
          <w:rStyle w:val="FootnoteReference"/>
          <w:spacing w:val="-3"/>
          <w:sz w:val="23"/>
          <w:szCs w:val="23"/>
        </w:rPr>
        <w:footnoteReference w:id="7"/>
      </w:r>
      <w:r w:rsidRPr="0006291F">
        <w:rPr>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spacing w:val="-3"/>
          <w:sz w:val="23"/>
          <w:szCs w:val="23"/>
        </w:rPr>
        <w:tab/>
        <w:t xml:space="preserve">4. </w:t>
      </w:r>
      <w:r w:rsidR="00C57F76" w:rsidRPr="0006291F">
        <w:rPr>
          <w:spacing w:val="-3"/>
          <w:sz w:val="23"/>
          <w:szCs w:val="23"/>
        </w:rPr>
        <w:t>The Illinois Supreme Court has recognized the crisis and issued M.R. 30370 on March 17, 2020. In relevant part, M.R. 30370 authorized the continuation of essential court matters, allowing them to continue if feasible via telephone, video, or other electronic means; ordered that all nonessential court matters and proceedings be continued; authorized the suspension of any deadlines or procedures for up to 30 days after the Governor’s state of emergency declaration has been lifted; temporarily suspended any Supreme Court rules to the extent they are contrary to M.R. 30370, restricted access to all courthouses, and ordered temporary reductions in courthouse staffing.</w:t>
      </w:r>
      <w:r w:rsidR="006E6512">
        <w:rPr>
          <w:rStyle w:val="FootnoteReference"/>
          <w:spacing w:val="-3"/>
          <w:sz w:val="23"/>
          <w:szCs w:val="23"/>
        </w:rPr>
        <w:footnoteReference w:id="8"/>
      </w:r>
      <w:r w:rsidR="00C57F76" w:rsidRPr="0006291F">
        <w:rPr>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spacing w:val="-3"/>
          <w:sz w:val="23"/>
          <w:szCs w:val="23"/>
        </w:rPr>
        <w:tab/>
        <w:t xml:space="preserve">5. </w:t>
      </w:r>
      <w:r w:rsidR="00C57F76" w:rsidRPr="0006291F">
        <w:rPr>
          <w:spacing w:val="-3"/>
          <w:sz w:val="23"/>
          <w:szCs w:val="23"/>
        </w:rPr>
        <w:t xml:space="preserve">Although both the Centers for Disease Control and Prevention (“CDC”) urged and Governor Pritzker ordered no gatherings of more than 50 persons, </w:t>
      </w:r>
      <w:r w:rsidR="00C57F76" w:rsidRPr="00B3338B">
        <w:rPr>
          <w:rStyle w:val="FootnoteReference"/>
          <w:rFonts w:eastAsia="Calibri"/>
          <w:spacing w:val="-3"/>
          <w:sz w:val="23"/>
          <w:szCs w:val="23"/>
        </w:rPr>
        <w:footnoteReference w:id="9"/>
      </w:r>
      <w:r w:rsidR="00C57F76" w:rsidRPr="0006291F">
        <w:rPr>
          <w:spacing w:val="-3"/>
          <w:sz w:val="23"/>
          <w:szCs w:val="23"/>
        </w:rPr>
        <w:t xml:space="preserve"> on March 16, 2020, President Trump urged </w:t>
      </w:r>
      <w:r w:rsidR="00C57F76" w:rsidRPr="0006291F">
        <w:rPr>
          <w:spacing w:val="-3"/>
          <w:sz w:val="23"/>
          <w:szCs w:val="23"/>
        </w:rPr>
        <w:lastRenderedPageBreak/>
        <w:t xml:space="preserve">people across the country to avoid gathering in groups of more than </w:t>
      </w:r>
      <w:r w:rsidR="00C57F76" w:rsidRPr="0006291F">
        <w:rPr>
          <w:bCs/>
          <w:spacing w:val="-3"/>
          <w:sz w:val="23"/>
          <w:szCs w:val="23"/>
        </w:rPr>
        <w:t>ten people</w:t>
      </w:r>
      <w:r w:rsidR="00C57F76" w:rsidRPr="0006291F">
        <w:rPr>
          <w:spacing w:val="-3"/>
          <w:sz w:val="23"/>
          <w:szCs w:val="23"/>
        </w:rPr>
        <w:t>.</w:t>
      </w:r>
      <w:r w:rsidR="00C57F76" w:rsidRPr="00B3338B">
        <w:rPr>
          <w:rStyle w:val="FootnoteReference"/>
          <w:rFonts w:eastAsia="Calibri"/>
          <w:spacing w:val="-3"/>
          <w:sz w:val="23"/>
          <w:szCs w:val="23"/>
        </w:rPr>
        <w:footnoteReference w:id="10"/>
      </w:r>
      <w:r w:rsidR="00C57F76" w:rsidRPr="0006291F">
        <w:rPr>
          <w:spacing w:val="-3"/>
          <w:sz w:val="23"/>
          <w:szCs w:val="23"/>
        </w:rPr>
        <w:t xml:space="preserve"> The U.S. Surgeon General Jerome Adams emphasized “that the United States is at a ‘critical inflection point’ as it grapples with the coronavirus outbreak and said ‘there’s every chance that we could be Italy” if people don’t follow basic public health measures that have been advised in recent weeks.”</w:t>
      </w:r>
      <w:r w:rsidR="00C57F76" w:rsidRPr="00B3338B">
        <w:rPr>
          <w:rStyle w:val="FootnoteReference"/>
          <w:rFonts w:eastAsia="Calibri"/>
          <w:spacing w:val="-3"/>
          <w:sz w:val="23"/>
          <w:szCs w:val="23"/>
        </w:rPr>
        <w:footnoteReference w:id="11"/>
      </w:r>
      <w:r w:rsidR="00C57F76" w:rsidRPr="0006291F">
        <w:rPr>
          <w:spacing w:val="-3"/>
          <w:sz w:val="23"/>
          <w:szCs w:val="23"/>
        </w:rPr>
        <w:t xml:space="preserve"> </w:t>
      </w:r>
    </w:p>
    <w:p w:rsidR="00C57F76" w:rsidRPr="0006291F" w:rsidRDefault="0006291F" w:rsidP="0006291F">
      <w:pPr>
        <w:widowControl w:val="0"/>
        <w:suppressAutoHyphens/>
        <w:spacing w:line="480" w:lineRule="auto"/>
        <w:rPr>
          <w:spacing w:val="-3"/>
          <w:sz w:val="23"/>
          <w:szCs w:val="23"/>
        </w:rPr>
      </w:pPr>
      <w:r>
        <w:rPr>
          <w:bCs/>
          <w:iCs/>
          <w:spacing w:val="-3"/>
          <w:sz w:val="23"/>
          <w:szCs w:val="23"/>
        </w:rPr>
        <w:tab/>
        <w:t xml:space="preserve">6. </w:t>
      </w:r>
      <w:r w:rsidR="00C57F76" w:rsidRPr="0006291F">
        <w:rPr>
          <w:bCs/>
          <w:iCs/>
          <w:spacing w:val="-3"/>
          <w:sz w:val="23"/>
          <w:szCs w:val="23"/>
        </w:rPr>
        <w:t>According to the Centers for Disease Control and Prevention, the people at higher risk of getting very sick from Covid-19 include: (1) Adults over the age of 60, and (2) People who have serious chronic medical conditions like heart disease, diabetes, and lung disease.</w:t>
      </w:r>
      <w:r w:rsidR="00C57F76" w:rsidRPr="00B3338B">
        <w:rPr>
          <w:rStyle w:val="FootnoteReference"/>
          <w:rFonts w:eastAsia="Calibri"/>
          <w:bCs/>
          <w:iCs/>
          <w:spacing w:val="-3"/>
          <w:sz w:val="23"/>
          <w:szCs w:val="23"/>
        </w:rPr>
        <w:footnoteReference w:id="12"/>
      </w:r>
      <w:r w:rsidR="00C57F76" w:rsidRPr="0006291F">
        <w:rPr>
          <w:bCs/>
          <w:iCs/>
          <w:spacing w:val="-3"/>
          <w:sz w:val="23"/>
          <w:szCs w:val="23"/>
        </w:rPr>
        <w:t xml:space="preserve"> An analysis of the first one hundred COVID-19 deaths in the United States revealed that 85 percent were people over the age of 60 and more than a third lived in nursing homes or long-term care facilities.</w:t>
      </w:r>
      <w:r w:rsidR="00C57F76" w:rsidRPr="00B3338B">
        <w:rPr>
          <w:rStyle w:val="FootnoteReference"/>
          <w:rFonts w:eastAsia="Calibri"/>
          <w:bCs/>
          <w:iCs/>
          <w:spacing w:val="-3"/>
          <w:sz w:val="23"/>
          <w:szCs w:val="23"/>
        </w:rPr>
        <w:footnoteReference w:id="13"/>
      </w:r>
    </w:p>
    <w:p w:rsidR="00C57F76" w:rsidRPr="0006291F" w:rsidRDefault="0006291F" w:rsidP="0006291F">
      <w:pPr>
        <w:widowControl w:val="0"/>
        <w:tabs>
          <w:tab w:val="left" w:pos="-720"/>
        </w:tabs>
        <w:suppressAutoHyphens/>
        <w:spacing w:line="480" w:lineRule="auto"/>
        <w:rPr>
          <w:spacing w:val="-3"/>
          <w:sz w:val="23"/>
          <w:szCs w:val="23"/>
        </w:rPr>
      </w:pPr>
      <w:r>
        <w:rPr>
          <w:b/>
          <w:bCs/>
          <w:iCs/>
          <w:spacing w:val="-3"/>
          <w:sz w:val="23"/>
          <w:szCs w:val="23"/>
        </w:rPr>
        <w:tab/>
      </w:r>
      <w:r w:rsidRPr="0006291F">
        <w:rPr>
          <w:iCs/>
          <w:spacing w:val="-3"/>
          <w:sz w:val="23"/>
          <w:szCs w:val="23"/>
        </w:rPr>
        <w:t xml:space="preserve">7. </w:t>
      </w:r>
      <w:r w:rsidR="00C57F76" w:rsidRPr="0006291F">
        <w:rPr>
          <w:b/>
          <w:bCs/>
          <w:iCs/>
          <w:spacing w:val="-3"/>
          <w:sz w:val="23"/>
          <w:szCs w:val="23"/>
        </w:rPr>
        <w:t>Jails have great potential for outbreak</w:t>
      </w:r>
      <w:r w:rsidR="00C57F76" w:rsidRPr="0006291F">
        <w:rPr>
          <w:bCs/>
          <w:iCs/>
          <w:spacing w:val="-3"/>
          <w:sz w:val="23"/>
          <w:szCs w:val="23"/>
        </w:rPr>
        <w:t>. One of the greatest threats to health and safety in a pandemic is the local jail system. As of March 19, 2020, the Cook County Department of Corrections (CCDOC) had 5,567 persons incarcerated within its walls.</w:t>
      </w:r>
      <w:r w:rsidR="000841C9">
        <w:rPr>
          <w:rStyle w:val="FootnoteReference"/>
          <w:bCs/>
          <w:iCs/>
          <w:spacing w:val="-3"/>
          <w:sz w:val="23"/>
          <w:szCs w:val="23"/>
        </w:rPr>
        <w:footnoteReference w:id="14"/>
      </w:r>
      <w:r w:rsidR="00C57F76" w:rsidRPr="0006291F">
        <w:rPr>
          <w:bCs/>
          <w:iCs/>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bCs/>
          <w:iCs/>
          <w:spacing w:val="-3"/>
          <w:sz w:val="23"/>
          <w:szCs w:val="23"/>
        </w:rPr>
        <w:tab/>
        <w:t xml:space="preserve">8. </w:t>
      </w:r>
      <w:r w:rsidR="00C57F76" w:rsidRPr="0006291F">
        <w:rPr>
          <w:bCs/>
          <w:iCs/>
          <w:spacing w:val="-3"/>
          <w:sz w:val="23"/>
          <w:szCs w:val="23"/>
        </w:rPr>
        <w:t>Incarcerated people are unable to follow the CDC guidelines for “social distancing” and maintain a separation of at least 6 feet from another person.</w:t>
      </w:r>
      <w:r w:rsidR="000841C9">
        <w:rPr>
          <w:rStyle w:val="FootnoteReference"/>
          <w:bCs/>
          <w:iCs/>
          <w:spacing w:val="-3"/>
          <w:sz w:val="23"/>
          <w:szCs w:val="23"/>
        </w:rPr>
        <w:footnoteReference w:id="15"/>
      </w:r>
      <w:r w:rsidR="00C57F76" w:rsidRPr="0006291F">
        <w:rPr>
          <w:bCs/>
          <w:iCs/>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bCs/>
          <w:iCs/>
          <w:spacing w:val="-3"/>
          <w:sz w:val="23"/>
          <w:szCs w:val="23"/>
        </w:rPr>
        <w:lastRenderedPageBreak/>
        <w:tab/>
        <w:t xml:space="preserve">9. </w:t>
      </w:r>
      <w:r w:rsidR="00C57F76" w:rsidRPr="0006291F">
        <w:rPr>
          <w:bCs/>
          <w:iCs/>
          <w:spacing w:val="-3"/>
          <w:sz w:val="23"/>
          <w:szCs w:val="23"/>
        </w:rPr>
        <w:t xml:space="preserve">People regularly cycle in and out of jail. Hundreds of persons are arrested each week and enter the CCDOC, while hundreds also pass through and are released on I-bonds or cash bonds. Additionally, the Cook County Sheriff employs more than 5,000 deputies, all of whom enter and leave the CCDOC complex. Add to that the families, friends, and attorneys who visit incarcerated detainees on a daily and weekly basis, and it is obvious that this massive turnover in jail population pushes illness into the CCDOC, and likewise from the CCDOC into the surrounding communities, affecting innumerable people – CCDOC employees, law enforcement, probation officers, attorneys, judges, courthouse staff, families and friends of the incarcerated, and the community at large. </w:t>
      </w:r>
    </w:p>
    <w:p w:rsidR="000B2D8F" w:rsidRPr="0006291F" w:rsidRDefault="0006291F" w:rsidP="0006291F">
      <w:pPr>
        <w:widowControl w:val="0"/>
        <w:tabs>
          <w:tab w:val="left" w:pos="-720"/>
        </w:tabs>
        <w:suppressAutoHyphens/>
        <w:spacing w:line="480" w:lineRule="auto"/>
        <w:rPr>
          <w:spacing w:val="-3"/>
          <w:sz w:val="23"/>
          <w:szCs w:val="23"/>
        </w:rPr>
      </w:pPr>
      <w:r w:rsidRPr="0006291F">
        <w:rPr>
          <w:iCs/>
          <w:spacing w:val="-3"/>
          <w:sz w:val="23"/>
          <w:szCs w:val="23"/>
        </w:rPr>
        <w:tab/>
        <w:t xml:space="preserve">10. </w:t>
      </w:r>
      <w:r w:rsidR="00C57F76" w:rsidRPr="0006291F">
        <w:rPr>
          <w:b/>
          <w:bCs/>
          <w:iCs/>
          <w:spacing w:val="-3"/>
          <w:sz w:val="23"/>
          <w:szCs w:val="23"/>
        </w:rPr>
        <w:t>The CCDOC has a limited ability to manage COVID-19</w:t>
      </w:r>
      <w:r w:rsidR="00C57F76" w:rsidRPr="0006291F">
        <w:rPr>
          <w:bCs/>
          <w:iCs/>
          <w:spacing w:val="-3"/>
          <w:sz w:val="23"/>
          <w:szCs w:val="23"/>
        </w:rPr>
        <w:t xml:space="preserve">. </w:t>
      </w:r>
      <w:r w:rsidR="000B2D8F" w:rsidRPr="0006291F">
        <w:rPr>
          <w:bCs/>
          <w:iCs/>
          <w:spacing w:val="-3"/>
          <w:sz w:val="23"/>
          <w:szCs w:val="23"/>
        </w:rPr>
        <w:t xml:space="preserve">On March 14, 2020, the Cook County Sheriff has ordered that </w:t>
      </w:r>
      <w:r>
        <w:rPr>
          <w:bCs/>
          <w:iCs/>
          <w:spacing w:val="-3"/>
          <w:sz w:val="23"/>
          <w:szCs w:val="23"/>
        </w:rPr>
        <w:t>“</w:t>
      </w:r>
      <w:r w:rsidR="000B2D8F" w:rsidRPr="0006291F">
        <w:rPr>
          <w:bCs/>
          <w:iCs/>
          <w:spacing w:val="-3"/>
          <w:sz w:val="23"/>
          <w:szCs w:val="23"/>
        </w:rPr>
        <w:t>all visits to detainees at the Cook County Department of Corrections (DOC) will be suspended until further notice.”</w:t>
      </w:r>
      <w:r w:rsidR="008154B5">
        <w:rPr>
          <w:rStyle w:val="FootnoteReference"/>
          <w:bCs/>
          <w:iCs/>
          <w:spacing w:val="-3"/>
          <w:sz w:val="23"/>
          <w:szCs w:val="23"/>
        </w:rPr>
        <w:footnoteReference w:id="16"/>
      </w:r>
      <w:r w:rsidR="000B2D8F" w:rsidRPr="0006291F">
        <w:rPr>
          <w:bCs/>
          <w:iCs/>
          <w:spacing w:val="-3"/>
          <w:sz w:val="23"/>
          <w:szCs w:val="23"/>
        </w:rPr>
        <w:t xml:space="preserve">  </w:t>
      </w:r>
    </w:p>
    <w:p w:rsidR="000133F6" w:rsidRPr="0006291F" w:rsidRDefault="0006291F" w:rsidP="000133F6">
      <w:pPr>
        <w:widowControl w:val="0"/>
        <w:tabs>
          <w:tab w:val="left" w:pos="-720"/>
        </w:tabs>
        <w:suppressAutoHyphens/>
        <w:spacing w:line="480" w:lineRule="auto"/>
        <w:rPr>
          <w:bCs/>
          <w:iCs/>
          <w:spacing w:val="-3"/>
          <w:sz w:val="23"/>
          <w:szCs w:val="23"/>
        </w:rPr>
      </w:pPr>
      <w:r>
        <w:rPr>
          <w:bCs/>
          <w:iCs/>
          <w:spacing w:val="-3"/>
          <w:sz w:val="23"/>
          <w:szCs w:val="23"/>
        </w:rPr>
        <w:tab/>
        <w:t xml:space="preserve">11. </w:t>
      </w:r>
      <w:r w:rsidR="000B2D8F" w:rsidRPr="0006291F">
        <w:rPr>
          <w:bCs/>
          <w:iCs/>
          <w:spacing w:val="-3"/>
          <w:sz w:val="23"/>
          <w:szCs w:val="23"/>
        </w:rPr>
        <w:t>The Sheriff is making all efforts to maintain a clean and health</w:t>
      </w:r>
      <w:r w:rsidR="006F7592">
        <w:rPr>
          <w:bCs/>
          <w:iCs/>
          <w:spacing w:val="-3"/>
          <w:sz w:val="23"/>
          <w:szCs w:val="23"/>
        </w:rPr>
        <w:t>y</w:t>
      </w:r>
      <w:r w:rsidR="000B2D8F" w:rsidRPr="0006291F">
        <w:rPr>
          <w:bCs/>
          <w:iCs/>
          <w:spacing w:val="-3"/>
          <w:sz w:val="23"/>
          <w:szCs w:val="23"/>
        </w:rPr>
        <w:t xml:space="preserve"> environment, but the CCDOC is not a health facility. As posted on the Sheriff’s web page, “To date, there are no known cases of COVID-19 in the jail, but reducing the number of non-violent, low level offenders in custody – especially those at increased risk due to age or medical condition – is a high priority of the Sheriff’s Office.</w:t>
      </w:r>
      <w:r w:rsidR="008154B5">
        <w:rPr>
          <w:rStyle w:val="FootnoteReference"/>
          <w:bCs/>
          <w:iCs/>
          <w:spacing w:val="-3"/>
          <w:sz w:val="23"/>
          <w:szCs w:val="23"/>
        </w:rPr>
        <w:footnoteReference w:id="17"/>
      </w:r>
      <w:r w:rsidR="000B2D8F" w:rsidRPr="0006291F">
        <w:rPr>
          <w:bCs/>
          <w:iCs/>
          <w:spacing w:val="-3"/>
          <w:sz w:val="23"/>
          <w:szCs w:val="23"/>
        </w:rPr>
        <w:t xml:space="preserve"> </w:t>
      </w:r>
      <w:r w:rsidR="000133F6">
        <w:rPr>
          <w:bCs/>
          <w:iCs/>
          <w:spacing w:val="-3"/>
          <w:sz w:val="23"/>
          <w:szCs w:val="23"/>
        </w:rPr>
        <w:t xml:space="preserve">However, with the current population, the Sheriff  is not equipped to properly separate new detainees from the general population. In a press release dated March 18, 2020, the Sheriff states that new detainees are only observed for 7 days before entering the general population. </w:t>
      </w:r>
      <w:r w:rsidR="000133F6">
        <w:rPr>
          <w:rStyle w:val="FootnoteReference"/>
          <w:bCs/>
          <w:iCs/>
          <w:spacing w:val="-3"/>
          <w:sz w:val="23"/>
          <w:szCs w:val="23"/>
        </w:rPr>
        <w:footnoteReference w:id="18"/>
      </w:r>
    </w:p>
    <w:p w:rsidR="00C57F76" w:rsidRPr="0006291F" w:rsidRDefault="0006291F" w:rsidP="0006291F">
      <w:pPr>
        <w:widowControl w:val="0"/>
        <w:tabs>
          <w:tab w:val="left" w:pos="-720"/>
        </w:tabs>
        <w:suppressAutoHyphens/>
        <w:spacing w:line="480" w:lineRule="auto"/>
        <w:rPr>
          <w:spacing w:val="-3"/>
          <w:sz w:val="23"/>
          <w:szCs w:val="23"/>
        </w:rPr>
      </w:pPr>
      <w:r>
        <w:rPr>
          <w:bCs/>
          <w:iCs/>
          <w:spacing w:val="-3"/>
          <w:sz w:val="23"/>
          <w:szCs w:val="23"/>
        </w:rPr>
        <w:tab/>
        <w:t xml:space="preserve">12. </w:t>
      </w:r>
      <w:r w:rsidR="000B2D8F" w:rsidRPr="0006291F">
        <w:rPr>
          <w:bCs/>
          <w:iCs/>
          <w:spacing w:val="-3"/>
          <w:sz w:val="23"/>
          <w:szCs w:val="23"/>
        </w:rPr>
        <w:t xml:space="preserve">Despite the best efforts of all involved, </w:t>
      </w:r>
      <w:r w:rsidR="00C57F76" w:rsidRPr="0006291F">
        <w:rPr>
          <w:bCs/>
          <w:iCs/>
          <w:spacing w:val="-3"/>
          <w:sz w:val="23"/>
          <w:szCs w:val="23"/>
        </w:rPr>
        <w:t xml:space="preserve">an outbreak </w:t>
      </w:r>
      <w:r w:rsidR="000B2D8F" w:rsidRPr="0006291F">
        <w:rPr>
          <w:bCs/>
          <w:iCs/>
          <w:spacing w:val="-3"/>
          <w:sz w:val="23"/>
          <w:szCs w:val="23"/>
        </w:rPr>
        <w:t xml:space="preserve">will </w:t>
      </w:r>
      <w:r w:rsidR="00C57F76" w:rsidRPr="0006291F">
        <w:rPr>
          <w:bCs/>
          <w:iCs/>
          <w:spacing w:val="-3"/>
          <w:sz w:val="23"/>
          <w:szCs w:val="23"/>
        </w:rPr>
        <w:t xml:space="preserve">occur given the unique features of Covid-19: </w:t>
      </w:r>
    </w:p>
    <w:p w:rsidR="00C57F76" w:rsidRPr="0006291F" w:rsidRDefault="00C57F76" w:rsidP="0006291F">
      <w:pPr>
        <w:pStyle w:val="ListParagraph"/>
        <w:widowControl w:val="0"/>
        <w:numPr>
          <w:ilvl w:val="0"/>
          <w:numId w:val="8"/>
        </w:numPr>
        <w:tabs>
          <w:tab w:val="left" w:pos="-720"/>
        </w:tabs>
        <w:suppressAutoHyphens/>
        <w:spacing w:line="360" w:lineRule="auto"/>
        <w:rPr>
          <w:spacing w:val="-3"/>
          <w:sz w:val="23"/>
          <w:szCs w:val="23"/>
        </w:rPr>
      </w:pPr>
      <w:r w:rsidRPr="0006291F">
        <w:rPr>
          <w:b/>
          <w:bCs/>
          <w:iCs/>
          <w:spacing w:val="-3"/>
          <w:sz w:val="23"/>
          <w:szCs w:val="23"/>
        </w:rPr>
        <w:lastRenderedPageBreak/>
        <w:t>Covid-19 has an average incubation period of 5.1 days</w:t>
      </w:r>
      <w:r w:rsidRPr="0006291F">
        <w:rPr>
          <w:bCs/>
          <w:iCs/>
          <w:spacing w:val="-3"/>
          <w:sz w:val="23"/>
          <w:szCs w:val="23"/>
        </w:rPr>
        <w:t>, which means that a person may not feel the effects of the virus until five days after being exposed to the virus.</w:t>
      </w:r>
      <w:r w:rsidRPr="00B3338B">
        <w:rPr>
          <w:rStyle w:val="FootnoteReference"/>
          <w:rFonts w:eastAsia="Calibri"/>
          <w:bCs/>
          <w:iCs/>
          <w:spacing w:val="-3"/>
          <w:sz w:val="23"/>
          <w:szCs w:val="23"/>
        </w:rPr>
        <w:footnoteReference w:id="19"/>
      </w:r>
      <w:r w:rsidRPr="0006291F">
        <w:rPr>
          <w:bCs/>
          <w:iCs/>
          <w:spacing w:val="-3"/>
          <w:sz w:val="23"/>
          <w:szCs w:val="23"/>
        </w:rPr>
        <w:t xml:space="preserve"> The CDC reports that symptoms may appear as much as 14 days after exposure.</w:t>
      </w:r>
      <w:r w:rsidRPr="00B3338B">
        <w:rPr>
          <w:rStyle w:val="FootnoteReference"/>
          <w:rFonts w:eastAsia="Calibri"/>
          <w:bCs/>
          <w:iCs/>
          <w:spacing w:val="-3"/>
          <w:sz w:val="23"/>
          <w:szCs w:val="23"/>
        </w:rPr>
        <w:footnoteReference w:id="20"/>
      </w:r>
      <w:r w:rsidRPr="0006291F">
        <w:rPr>
          <w:bCs/>
          <w:iCs/>
          <w:spacing w:val="-3"/>
          <w:sz w:val="23"/>
          <w:szCs w:val="23"/>
        </w:rPr>
        <w:t xml:space="preserve"> Therefore, if a person is screened by the jail in the early days after exposure, that person could be admitted to general population and come in contact with dozens of people before any symptom is detected.  </w:t>
      </w:r>
    </w:p>
    <w:p w:rsidR="00C57F76" w:rsidRPr="0006291F" w:rsidRDefault="00C57F76" w:rsidP="0006291F">
      <w:pPr>
        <w:pStyle w:val="ListParagraph"/>
        <w:widowControl w:val="0"/>
        <w:numPr>
          <w:ilvl w:val="0"/>
          <w:numId w:val="8"/>
        </w:numPr>
        <w:tabs>
          <w:tab w:val="left" w:pos="-720"/>
        </w:tabs>
        <w:suppressAutoHyphens/>
        <w:spacing w:line="360" w:lineRule="auto"/>
        <w:rPr>
          <w:spacing w:val="-3"/>
          <w:sz w:val="23"/>
          <w:szCs w:val="23"/>
        </w:rPr>
      </w:pPr>
      <w:r w:rsidRPr="0006291F">
        <w:rPr>
          <w:bCs/>
          <w:iCs/>
          <w:spacing w:val="-3"/>
          <w:sz w:val="23"/>
          <w:szCs w:val="23"/>
        </w:rPr>
        <w:t xml:space="preserve">Because of this long incubation period, people </w:t>
      </w:r>
      <w:r w:rsidRPr="0006291F">
        <w:rPr>
          <w:b/>
          <w:bCs/>
          <w:iCs/>
          <w:spacing w:val="-3"/>
          <w:sz w:val="23"/>
          <w:szCs w:val="23"/>
        </w:rPr>
        <w:t>can carry and spread</w:t>
      </w:r>
      <w:r w:rsidRPr="0006291F">
        <w:rPr>
          <w:bCs/>
          <w:iCs/>
          <w:spacing w:val="-3"/>
          <w:sz w:val="23"/>
          <w:szCs w:val="23"/>
        </w:rPr>
        <w:t xml:space="preserve"> the virus </w:t>
      </w:r>
      <w:r w:rsidRPr="0006291F">
        <w:rPr>
          <w:b/>
          <w:bCs/>
          <w:iCs/>
          <w:spacing w:val="-3"/>
          <w:sz w:val="23"/>
          <w:szCs w:val="23"/>
        </w:rPr>
        <w:t>without showing any symptoms</w:t>
      </w:r>
      <w:r w:rsidRPr="0006291F">
        <w:rPr>
          <w:bCs/>
          <w:iCs/>
          <w:spacing w:val="-3"/>
          <w:sz w:val="23"/>
          <w:szCs w:val="23"/>
        </w:rPr>
        <w:t>.</w:t>
      </w:r>
      <w:r w:rsidRPr="00B3338B">
        <w:rPr>
          <w:rStyle w:val="FootnoteReference"/>
          <w:rFonts w:eastAsia="Calibri"/>
          <w:bCs/>
          <w:iCs/>
          <w:spacing w:val="-3"/>
          <w:sz w:val="23"/>
          <w:szCs w:val="23"/>
        </w:rPr>
        <w:footnoteReference w:id="21"/>
      </w:r>
      <w:r w:rsidRPr="0006291F">
        <w:rPr>
          <w:bCs/>
          <w:iCs/>
          <w:spacing w:val="-3"/>
          <w:sz w:val="23"/>
          <w:szCs w:val="23"/>
        </w:rPr>
        <w:t xml:space="preserve"> In fact, “a Massachusetts coronavirus cluster with at least 82 cases was started by people who were not yet showing symptoms, and more than half a dozen studies have shown that people without symptoms are causing substantial amounts of infection.”</w:t>
      </w:r>
      <w:r w:rsidRPr="00B3338B">
        <w:rPr>
          <w:rStyle w:val="FootnoteReference"/>
          <w:rFonts w:eastAsia="Calibri"/>
          <w:bCs/>
          <w:iCs/>
          <w:spacing w:val="-3"/>
          <w:sz w:val="23"/>
          <w:szCs w:val="23"/>
        </w:rPr>
        <w:footnoteReference w:id="22"/>
      </w:r>
      <w:r w:rsidRPr="0006291F">
        <w:rPr>
          <w:bCs/>
          <w:iCs/>
          <w:spacing w:val="-3"/>
          <w:sz w:val="23"/>
          <w:szCs w:val="23"/>
        </w:rPr>
        <w:t xml:space="preserve"> </w:t>
      </w:r>
    </w:p>
    <w:p w:rsidR="00C57F76" w:rsidRPr="0006291F" w:rsidRDefault="00C57F76" w:rsidP="0006291F">
      <w:pPr>
        <w:pStyle w:val="ListParagraph"/>
        <w:widowControl w:val="0"/>
        <w:numPr>
          <w:ilvl w:val="0"/>
          <w:numId w:val="8"/>
        </w:numPr>
        <w:tabs>
          <w:tab w:val="left" w:pos="-720"/>
        </w:tabs>
        <w:suppressAutoHyphens/>
        <w:spacing w:line="360" w:lineRule="auto"/>
        <w:rPr>
          <w:spacing w:val="-3"/>
          <w:sz w:val="23"/>
          <w:szCs w:val="23"/>
        </w:rPr>
      </w:pPr>
      <w:r w:rsidRPr="0006291F">
        <w:rPr>
          <w:bCs/>
          <w:iCs/>
          <w:spacing w:val="-3"/>
          <w:sz w:val="23"/>
          <w:szCs w:val="23"/>
        </w:rPr>
        <w:t xml:space="preserve">COVID-19 can remain viable and spread – even when the infected person is no longer around. “A new analysis found that the virus </w:t>
      </w:r>
      <w:r w:rsidRPr="0006291F">
        <w:rPr>
          <w:b/>
          <w:bCs/>
          <w:iCs/>
          <w:spacing w:val="-3"/>
          <w:sz w:val="23"/>
          <w:szCs w:val="23"/>
        </w:rPr>
        <w:t>can remain viable in the air for up to 3 hours</w:t>
      </w:r>
      <w:r w:rsidRPr="0006291F">
        <w:rPr>
          <w:bCs/>
          <w:iCs/>
          <w:spacing w:val="-3"/>
          <w:sz w:val="23"/>
          <w:szCs w:val="23"/>
        </w:rPr>
        <w:t>, on copper for up to 4 hours, on cardboard up to 24 hours and on plastic and stainless steel up to 2 to 3 days.”</w:t>
      </w:r>
      <w:r w:rsidRPr="00B3338B">
        <w:rPr>
          <w:rStyle w:val="FootnoteReference"/>
          <w:rFonts w:eastAsia="Calibri"/>
          <w:bCs/>
          <w:iCs/>
          <w:spacing w:val="-3"/>
          <w:sz w:val="23"/>
          <w:szCs w:val="23"/>
        </w:rPr>
        <w:footnoteReference w:id="23"/>
      </w:r>
    </w:p>
    <w:p w:rsidR="00C57F76" w:rsidRPr="0006291F" w:rsidRDefault="00C57F76" w:rsidP="0006291F">
      <w:pPr>
        <w:pStyle w:val="ListParagraph"/>
        <w:widowControl w:val="0"/>
        <w:numPr>
          <w:ilvl w:val="0"/>
          <w:numId w:val="8"/>
        </w:numPr>
        <w:tabs>
          <w:tab w:val="left" w:pos="-720"/>
        </w:tabs>
        <w:suppressAutoHyphens/>
        <w:spacing w:line="360" w:lineRule="auto"/>
        <w:rPr>
          <w:spacing w:val="-3"/>
          <w:sz w:val="23"/>
          <w:szCs w:val="23"/>
        </w:rPr>
      </w:pPr>
      <w:r w:rsidRPr="0006291F">
        <w:rPr>
          <w:bCs/>
          <w:iCs/>
          <w:spacing w:val="-3"/>
          <w:sz w:val="23"/>
          <w:szCs w:val="23"/>
        </w:rPr>
        <w:t xml:space="preserve">New studies suggest that </w:t>
      </w:r>
      <w:r w:rsidRPr="0006291F">
        <w:rPr>
          <w:b/>
          <w:bCs/>
          <w:iCs/>
          <w:spacing w:val="-3"/>
          <w:sz w:val="23"/>
          <w:szCs w:val="23"/>
        </w:rPr>
        <w:t xml:space="preserve">even young, healthy people could experience a life-threatening progression of symptoms due to </w:t>
      </w:r>
      <w:r w:rsidRPr="0006291F">
        <w:rPr>
          <w:b/>
          <w:bCs/>
          <w:i/>
          <w:iCs/>
          <w:spacing w:val="-3"/>
          <w:sz w:val="23"/>
          <w:szCs w:val="23"/>
        </w:rPr>
        <w:t>sustained</w:t>
      </w:r>
      <w:r w:rsidRPr="0006291F">
        <w:rPr>
          <w:b/>
          <w:bCs/>
          <w:iCs/>
          <w:spacing w:val="-3"/>
          <w:sz w:val="23"/>
          <w:szCs w:val="23"/>
        </w:rPr>
        <w:t xml:space="preserve"> exposure</w:t>
      </w:r>
      <w:r w:rsidRPr="0006291F">
        <w:rPr>
          <w:bCs/>
          <w:iCs/>
          <w:spacing w:val="-3"/>
          <w:sz w:val="23"/>
          <w:szCs w:val="23"/>
        </w:rPr>
        <w:t xml:space="preserve"> to COVID-19. When a symptomatic person shares a confined space with a large number of otherwise healthy people, “super-spreading” could occur due to COVID-19’s ability to replicate the virus faster than an individual immune system could respond to such repeat, extended exposure.</w:t>
      </w:r>
      <w:r w:rsidRPr="00B3338B">
        <w:rPr>
          <w:rStyle w:val="FootnoteReference"/>
          <w:rFonts w:eastAsia="Calibri"/>
          <w:bCs/>
          <w:iCs/>
          <w:spacing w:val="-3"/>
          <w:sz w:val="23"/>
          <w:szCs w:val="23"/>
        </w:rPr>
        <w:footnoteReference w:id="24"/>
      </w:r>
    </w:p>
    <w:p w:rsidR="000B2D8F" w:rsidRPr="0006291F" w:rsidRDefault="0006291F" w:rsidP="0006291F">
      <w:pPr>
        <w:widowControl w:val="0"/>
        <w:tabs>
          <w:tab w:val="left" w:pos="-720"/>
        </w:tabs>
        <w:suppressAutoHyphens/>
        <w:spacing w:line="480" w:lineRule="auto"/>
        <w:rPr>
          <w:spacing w:val="-3"/>
          <w:sz w:val="23"/>
          <w:szCs w:val="23"/>
        </w:rPr>
      </w:pPr>
      <w:r w:rsidRPr="0006291F">
        <w:rPr>
          <w:iCs/>
          <w:spacing w:val="-3"/>
          <w:sz w:val="23"/>
          <w:szCs w:val="23"/>
        </w:rPr>
        <w:tab/>
        <w:t xml:space="preserve">13. </w:t>
      </w:r>
      <w:r w:rsidR="00C57F76" w:rsidRPr="0006291F">
        <w:rPr>
          <w:b/>
          <w:bCs/>
          <w:iCs/>
          <w:spacing w:val="-3"/>
          <w:sz w:val="23"/>
          <w:szCs w:val="23"/>
        </w:rPr>
        <w:t>Business as Usual Poses a Danger</w:t>
      </w:r>
      <w:r w:rsidR="00C57F76" w:rsidRPr="0006291F">
        <w:rPr>
          <w:bCs/>
          <w:iCs/>
          <w:spacing w:val="-3"/>
          <w:sz w:val="23"/>
          <w:szCs w:val="23"/>
        </w:rPr>
        <w:t xml:space="preserve">. These alarming factors are why scientists and doctors </w:t>
      </w:r>
      <w:r w:rsidR="00C57F76" w:rsidRPr="0006291F">
        <w:rPr>
          <w:bCs/>
          <w:iCs/>
          <w:spacing w:val="-3"/>
          <w:sz w:val="23"/>
          <w:szCs w:val="23"/>
        </w:rPr>
        <w:lastRenderedPageBreak/>
        <w:t>urge “social distancing” – staying six feet or more away from other people – to stop the outbreak.</w:t>
      </w:r>
      <w:r w:rsidR="00C57F76" w:rsidRPr="00B3338B">
        <w:rPr>
          <w:rStyle w:val="FootnoteReference"/>
          <w:rFonts w:eastAsia="Calibri"/>
          <w:bCs/>
          <w:iCs/>
          <w:spacing w:val="-3"/>
          <w:sz w:val="23"/>
          <w:szCs w:val="23"/>
        </w:rPr>
        <w:footnoteReference w:id="25"/>
      </w:r>
      <w:r w:rsidR="00C57F76" w:rsidRPr="0006291F">
        <w:rPr>
          <w:bCs/>
          <w:iCs/>
          <w:spacing w:val="-3"/>
          <w:sz w:val="23"/>
          <w:szCs w:val="23"/>
        </w:rPr>
        <w:t xml:space="preserve"> And why </w:t>
      </w:r>
      <w:r w:rsidR="000B2D8F" w:rsidRPr="0006291F">
        <w:rPr>
          <w:bCs/>
          <w:iCs/>
          <w:spacing w:val="-3"/>
          <w:sz w:val="23"/>
          <w:szCs w:val="23"/>
        </w:rPr>
        <w:t xml:space="preserve">Illinois </w:t>
      </w:r>
      <w:r w:rsidR="00C57F76" w:rsidRPr="0006291F">
        <w:rPr>
          <w:bCs/>
          <w:iCs/>
          <w:spacing w:val="-3"/>
          <w:sz w:val="23"/>
          <w:szCs w:val="23"/>
        </w:rPr>
        <w:t>officials have taken extreme measures to keep people away from large groups.</w:t>
      </w:r>
    </w:p>
    <w:p w:rsidR="000B2D8F" w:rsidRPr="0006291F" w:rsidRDefault="0006291F" w:rsidP="0006291F">
      <w:pPr>
        <w:widowControl w:val="0"/>
        <w:tabs>
          <w:tab w:val="left" w:pos="-720"/>
        </w:tabs>
        <w:suppressAutoHyphens/>
        <w:spacing w:line="480" w:lineRule="auto"/>
        <w:rPr>
          <w:spacing w:val="-3"/>
          <w:sz w:val="23"/>
          <w:szCs w:val="23"/>
        </w:rPr>
      </w:pPr>
      <w:r>
        <w:rPr>
          <w:bCs/>
          <w:iCs/>
          <w:spacing w:val="-3"/>
          <w:sz w:val="23"/>
          <w:szCs w:val="23"/>
        </w:rPr>
        <w:tab/>
        <w:t xml:space="preserve">14. </w:t>
      </w:r>
      <w:r w:rsidR="000B2D8F" w:rsidRPr="0006291F">
        <w:rPr>
          <w:bCs/>
          <w:iCs/>
          <w:spacing w:val="-3"/>
          <w:sz w:val="23"/>
          <w:szCs w:val="23"/>
        </w:rPr>
        <w:t xml:space="preserve">It is also why </w:t>
      </w:r>
      <w:r w:rsidR="000B2D8F" w:rsidRPr="0006291F">
        <w:rPr>
          <w:b/>
          <w:iCs/>
          <w:spacing w:val="-3"/>
          <w:sz w:val="23"/>
          <w:szCs w:val="23"/>
        </w:rPr>
        <w:t>the Chief Judge of Cook County</w:t>
      </w:r>
      <w:r w:rsidR="000B2D8F" w:rsidRPr="0006291F">
        <w:rPr>
          <w:bCs/>
          <w:iCs/>
          <w:spacing w:val="-3"/>
          <w:sz w:val="23"/>
          <w:szCs w:val="23"/>
        </w:rPr>
        <w:t xml:space="preserve"> issued an order </w:t>
      </w:r>
      <w:r w:rsidR="00C57F76" w:rsidRPr="0006291F">
        <w:rPr>
          <w:spacing w:val="-3"/>
          <w:sz w:val="23"/>
          <w:szCs w:val="23"/>
        </w:rPr>
        <w:t>suspen</w:t>
      </w:r>
      <w:r w:rsidR="000B2D8F" w:rsidRPr="0006291F">
        <w:rPr>
          <w:spacing w:val="-3"/>
          <w:sz w:val="23"/>
          <w:szCs w:val="23"/>
        </w:rPr>
        <w:t xml:space="preserve">ding </w:t>
      </w:r>
      <w:r w:rsidR="00C57F76" w:rsidRPr="0006291F">
        <w:rPr>
          <w:spacing w:val="-3"/>
          <w:sz w:val="23"/>
          <w:szCs w:val="23"/>
        </w:rPr>
        <w:t>criminal case matters</w:t>
      </w:r>
      <w:r w:rsidR="008154B5">
        <w:rPr>
          <w:spacing w:val="-3"/>
          <w:sz w:val="23"/>
          <w:szCs w:val="23"/>
        </w:rPr>
        <w:t>,</w:t>
      </w:r>
      <w:r w:rsidR="00C57F76" w:rsidRPr="0006291F">
        <w:rPr>
          <w:spacing w:val="-3"/>
          <w:sz w:val="23"/>
          <w:szCs w:val="23"/>
        </w:rPr>
        <w:t xml:space="preserve"> with the exception of bail</w:t>
      </w:r>
      <w:r w:rsidR="008154B5">
        <w:rPr>
          <w:spacing w:val="-3"/>
          <w:sz w:val="23"/>
          <w:szCs w:val="23"/>
        </w:rPr>
        <w:t>, preliminary hearings,</w:t>
      </w:r>
      <w:r w:rsidR="00C57F76" w:rsidRPr="0006291F">
        <w:rPr>
          <w:spacing w:val="-3"/>
          <w:sz w:val="23"/>
          <w:szCs w:val="23"/>
        </w:rPr>
        <w:t xml:space="preserve"> and arraignment hearings.</w:t>
      </w:r>
      <w:r w:rsidR="000A3895">
        <w:rPr>
          <w:rStyle w:val="FootnoteReference"/>
          <w:spacing w:val="-3"/>
          <w:sz w:val="23"/>
          <w:szCs w:val="23"/>
        </w:rPr>
        <w:footnoteReference w:id="26"/>
      </w:r>
      <w:r w:rsidR="008154B5">
        <w:rPr>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bCs/>
          <w:iCs/>
          <w:spacing w:val="-3"/>
          <w:sz w:val="23"/>
          <w:szCs w:val="23"/>
        </w:rPr>
        <w:tab/>
        <w:t xml:space="preserve">15. </w:t>
      </w:r>
      <w:r w:rsidR="006F7592">
        <w:rPr>
          <w:bCs/>
          <w:iCs/>
          <w:spacing w:val="-3"/>
          <w:sz w:val="23"/>
          <w:szCs w:val="23"/>
        </w:rPr>
        <w:t>S</w:t>
      </w:r>
      <w:r w:rsidR="00C57F76" w:rsidRPr="0006291F">
        <w:rPr>
          <w:bCs/>
          <w:iCs/>
          <w:spacing w:val="-3"/>
          <w:sz w:val="23"/>
          <w:szCs w:val="23"/>
        </w:rPr>
        <w:t xml:space="preserve">ocial distancing is impossible in </w:t>
      </w:r>
      <w:r w:rsidR="000B2D8F" w:rsidRPr="0006291F">
        <w:rPr>
          <w:bCs/>
          <w:iCs/>
          <w:spacing w:val="-3"/>
          <w:sz w:val="23"/>
          <w:szCs w:val="23"/>
        </w:rPr>
        <w:t xml:space="preserve">the CCDOC, and for that matter any jail or prison. </w:t>
      </w:r>
      <w:r w:rsidR="00C57F76" w:rsidRPr="0006291F">
        <w:rPr>
          <w:bCs/>
          <w:iCs/>
          <w:spacing w:val="-3"/>
          <w:sz w:val="23"/>
          <w:szCs w:val="23"/>
        </w:rPr>
        <w:t>At the federal level, the Chairman of the U.S. House Judiciary Committee requested that the United States Attorney General “consider measures that can be taken to reduce the number of prisoners in government custody.”</w:t>
      </w:r>
      <w:r w:rsidR="00C57F76" w:rsidRPr="00B3338B">
        <w:rPr>
          <w:rStyle w:val="FootnoteReference"/>
          <w:rFonts w:eastAsia="Calibri"/>
          <w:bCs/>
          <w:iCs/>
          <w:spacing w:val="-3"/>
          <w:sz w:val="23"/>
          <w:szCs w:val="23"/>
        </w:rPr>
        <w:footnoteReference w:id="27"/>
      </w:r>
      <w:r w:rsidR="00C57F76" w:rsidRPr="0006291F">
        <w:rPr>
          <w:bCs/>
          <w:iCs/>
          <w:spacing w:val="-3"/>
          <w:sz w:val="23"/>
          <w:szCs w:val="23"/>
        </w:rPr>
        <w:t xml:space="preserve"> The Chairman urged federal prosecutors “to not seek the detention of individuals at their initial appearance in court, decline prosecuting minor, non-violent offenses, and decline pursuing supervised release and probation revocations that involve technical and minor violations.”</w:t>
      </w:r>
      <w:r w:rsidR="00C57F76" w:rsidRPr="00B3338B">
        <w:rPr>
          <w:rStyle w:val="FootnoteReference"/>
          <w:rFonts w:eastAsia="Calibri"/>
          <w:bCs/>
          <w:iCs/>
          <w:spacing w:val="-3"/>
          <w:sz w:val="23"/>
          <w:szCs w:val="23"/>
        </w:rPr>
        <w:footnoteReference w:id="28"/>
      </w:r>
      <w:r w:rsidR="00C57F76" w:rsidRPr="0006291F">
        <w:rPr>
          <w:bCs/>
          <w:iCs/>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spacing w:val="-3"/>
          <w:sz w:val="23"/>
          <w:szCs w:val="23"/>
        </w:rPr>
        <w:tab/>
        <w:t xml:space="preserve">16. </w:t>
      </w:r>
      <w:r w:rsidR="00C57F76" w:rsidRPr="0006291F">
        <w:rPr>
          <w:spacing w:val="-3"/>
          <w:sz w:val="23"/>
          <w:szCs w:val="23"/>
        </w:rPr>
        <w:t>The medical community is in agreement. Dr. Josiah Rich, an epidemiologist who has studied infectious disease in prison systems for decades, says “[t]he most surefire way to avoid a COVID-19 breakout in a correctional facility is to temporarily release incarcerated people.”</w:t>
      </w:r>
      <w:r w:rsidR="00C57F76" w:rsidRPr="00B3338B">
        <w:rPr>
          <w:rStyle w:val="FootnoteReference"/>
          <w:rFonts w:eastAsia="Calibri"/>
          <w:spacing w:val="-3"/>
          <w:sz w:val="23"/>
          <w:szCs w:val="23"/>
        </w:rPr>
        <w:footnoteReference w:id="29"/>
      </w:r>
      <w:r w:rsidR="00C57F76" w:rsidRPr="0006291F">
        <w:rPr>
          <w:spacing w:val="-3"/>
          <w:sz w:val="23"/>
          <w:szCs w:val="23"/>
        </w:rPr>
        <w:t xml:space="preserve"> Homer Venters, former chief medical officer on Rikers Island who helped contain the 2009 H1N1 outbreak inside New York City jails, asserts “one of the most important questions [in responding to COVID-19] is: How can </w:t>
      </w:r>
      <w:r w:rsidR="00C57F76" w:rsidRPr="0006291F">
        <w:rPr>
          <w:spacing w:val="-3"/>
          <w:sz w:val="23"/>
          <w:szCs w:val="23"/>
        </w:rPr>
        <w:lastRenderedPageBreak/>
        <w:t>we have fewer people in these places—in jails and prisons?”</w:t>
      </w:r>
      <w:r w:rsidR="00C57F76" w:rsidRPr="00B3338B">
        <w:rPr>
          <w:rStyle w:val="FootnoteReference"/>
          <w:rFonts w:eastAsia="Calibri"/>
          <w:spacing w:val="-3"/>
          <w:sz w:val="23"/>
          <w:szCs w:val="23"/>
        </w:rPr>
        <w:footnoteReference w:id="30"/>
      </w:r>
      <w:r w:rsidR="00C57F76" w:rsidRPr="0006291F">
        <w:rPr>
          <w:spacing w:val="-3"/>
          <w:sz w:val="23"/>
          <w:szCs w:val="23"/>
        </w:rPr>
        <w:t xml:space="preserve"> Iran, “which has recorded alarming death rates from COVID-19 has granted furlough to 54,000 incarcerated men and women to limit the spread in prisons.”</w:t>
      </w:r>
      <w:r w:rsidR="00C57F76" w:rsidRPr="00B3338B">
        <w:rPr>
          <w:rStyle w:val="FootnoteReference"/>
          <w:rFonts w:eastAsia="Calibri"/>
          <w:spacing w:val="-3"/>
          <w:sz w:val="23"/>
          <w:szCs w:val="23"/>
        </w:rPr>
        <w:footnoteReference w:id="31"/>
      </w:r>
      <w:r w:rsidR="00C57F76" w:rsidRPr="0006291F">
        <w:rPr>
          <w:spacing w:val="-3"/>
          <w:sz w:val="23"/>
          <w:szCs w:val="23"/>
        </w:rPr>
        <w:t xml:space="preserve"> One group of doctors explained how releasing inmates is essential to protecting the health of those outside of jails and prisons:</w:t>
      </w:r>
    </w:p>
    <w:p w:rsidR="00C57F76" w:rsidRPr="00B3338B" w:rsidRDefault="00C57F76" w:rsidP="0006291F">
      <w:pPr>
        <w:pStyle w:val="ListParagraph"/>
        <w:widowControl w:val="0"/>
        <w:tabs>
          <w:tab w:val="left" w:pos="-720"/>
        </w:tabs>
        <w:suppressAutoHyphens/>
        <w:ind w:right="720"/>
        <w:rPr>
          <w:spacing w:val="-3"/>
          <w:sz w:val="23"/>
          <w:szCs w:val="23"/>
        </w:rPr>
      </w:pPr>
      <w:r w:rsidRPr="00B3338B">
        <w:rPr>
          <w:spacing w:val="-3"/>
          <w:sz w:val="23"/>
          <w:szCs w:val="23"/>
        </w:rPr>
        <w:t>The abrupt onset of severe covid-19 infections among incarcerated individuals will require mass transfers to local hospitals for intensive medical and ventilator care — highly expensive interventions that may soon be in very short supply. Each severely ill patient coming from corrections who occupies an ICU bed will mean others may die for inability to obtain care.</w:t>
      </w:r>
      <w:r w:rsidRPr="00B3338B">
        <w:rPr>
          <w:rStyle w:val="FootnoteReference"/>
          <w:rFonts w:eastAsia="Calibri"/>
          <w:spacing w:val="-3"/>
          <w:sz w:val="23"/>
          <w:szCs w:val="23"/>
        </w:rPr>
        <w:footnoteReference w:id="32"/>
      </w:r>
    </w:p>
    <w:p w:rsidR="00C57F76" w:rsidRPr="00B3338B" w:rsidRDefault="00C57F76" w:rsidP="0006291F">
      <w:pPr>
        <w:pStyle w:val="ListParagraph"/>
        <w:widowControl w:val="0"/>
        <w:tabs>
          <w:tab w:val="left" w:pos="-720"/>
        </w:tabs>
        <w:suppressAutoHyphens/>
        <w:ind w:left="0" w:right="720"/>
        <w:rPr>
          <w:spacing w:val="-3"/>
          <w:sz w:val="23"/>
          <w:szCs w:val="23"/>
        </w:rPr>
      </w:pPr>
    </w:p>
    <w:p w:rsidR="00C57F76" w:rsidRPr="00B3338B" w:rsidRDefault="00C57F76" w:rsidP="0006291F">
      <w:pPr>
        <w:pStyle w:val="ListParagraph"/>
        <w:widowControl w:val="0"/>
        <w:tabs>
          <w:tab w:val="left" w:pos="-720"/>
        </w:tabs>
        <w:suppressAutoHyphens/>
        <w:spacing w:line="480" w:lineRule="auto"/>
        <w:ind w:left="0"/>
        <w:rPr>
          <w:spacing w:val="-3"/>
          <w:sz w:val="23"/>
          <w:szCs w:val="23"/>
        </w:rPr>
      </w:pPr>
      <w:r w:rsidRPr="00B3338B">
        <w:rPr>
          <w:spacing w:val="-3"/>
          <w:sz w:val="23"/>
          <w:szCs w:val="23"/>
        </w:rPr>
        <w:t>Human Rights Watch has joined doctors in calling for the release of elderly and medically vulnerable inmates.</w:t>
      </w:r>
      <w:r w:rsidRPr="00B3338B">
        <w:rPr>
          <w:rStyle w:val="FootnoteReference"/>
          <w:rFonts w:eastAsia="Calibri"/>
          <w:spacing w:val="-3"/>
          <w:sz w:val="23"/>
          <w:szCs w:val="23"/>
        </w:rPr>
        <w:footnoteReference w:id="33"/>
      </w:r>
      <w:r w:rsidRPr="00B3338B">
        <w:rPr>
          <w:spacing w:val="-3"/>
          <w:sz w:val="23"/>
          <w:szCs w:val="23"/>
        </w:rPr>
        <w:t xml:space="preserve"> </w:t>
      </w:r>
    </w:p>
    <w:p w:rsidR="00C57F76" w:rsidRPr="0006291F" w:rsidRDefault="0006291F" w:rsidP="0006291F">
      <w:pPr>
        <w:widowControl w:val="0"/>
        <w:tabs>
          <w:tab w:val="left" w:pos="-720"/>
        </w:tabs>
        <w:suppressAutoHyphens/>
        <w:spacing w:line="480" w:lineRule="auto"/>
        <w:rPr>
          <w:spacing w:val="-3"/>
          <w:sz w:val="23"/>
          <w:szCs w:val="23"/>
        </w:rPr>
      </w:pPr>
      <w:r>
        <w:rPr>
          <w:spacing w:val="-3"/>
          <w:sz w:val="23"/>
          <w:szCs w:val="23"/>
        </w:rPr>
        <w:tab/>
        <w:t xml:space="preserve">17. </w:t>
      </w:r>
      <w:r w:rsidR="00C57F76" w:rsidRPr="0006291F">
        <w:rPr>
          <w:spacing w:val="-3"/>
          <w:sz w:val="23"/>
          <w:szCs w:val="23"/>
        </w:rPr>
        <w:t xml:space="preserve">Unnecessary detention creates an unnecessary ethical dilemma for defense attorneys. Ethical obligations require visits to incarcerated clients, yet defense </w:t>
      </w:r>
      <w:proofErr w:type="gramStart"/>
      <w:r w:rsidR="00C57F76" w:rsidRPr="0006291F">
        <w:rPr>
          <w:spacing w:val="-3"/>
          <w:sz w:val="23"/>
          <w:szCs w:val="23"/>
        </w:rPr>
        <w:t>counsel are</w:t>
      </w:r>
      <w:proofErr w:type="gramEnd"/>
      <w:r w:rsidR="00C57F76" w:rsidRPr="0006291F">
        <w:rPr>
          <w:spacing w:val="-3"/>
          <w:sz w:val="23"/>
          <w:szCs w:val="23"/>
        </w:rPr>
        <w:t xml:space="preserve"> “faced with a new dilemma as COVID-19 spreads and routine trips could now mean either transmitting the disease to an already vulnerable population or contracting it themselves.”</w:t>
      </w:r>
      <w:r w:rsidR="00C57F76" w:rsidRPr="00B3338B">
        <w:rPr>
          <w:rStyle w:val="FootnoteReference"/>
          <w:rFonts w:eastAsia="Calibri"/>
          <w:spacing w:val="-3"/>
          <w:sz w:val="23"/>
          <w:szCs w:val="23"/>
        </w:rPr>
        <w:footnoteReference w:id="34"/>
      </w:r>
    </w:p>
    <w:p w:rsidR="006F7592" w:rsidRDefault="0006291F" w:rsidP="0006291F">
      <w:pPr>
        <w:widowControl w:val="0"/>
        <w:tabs>
          <w:tab w:val="left" w:pos="-720"/>
        </w:tabs>
        <w:suppressAutoHyphens/>
        <w:spacing w:line="480" w:lineRule="auto"/>
        <w:rPr>
          <w:iCs/>
          <w:spacing w:val="-3"/>
          <w:sz w:val="23"/>
          <w:szCs w:val="23"/>
        </w:rPr>
      </w:pPr>
      <w:r w:rsidRPr="0006291F">
        <w:rPr>
          <w:iCs/>
          <w:spacing w:val="-3"/>
          <w:sz w:val="23"/>
          <w:szCs w:val="23"/>
        </w:rPr>
        <w:tab/>
        <w:t xml:space="preserve">18. </w:t>
      </w:r>
      <w:r w:rsidR="006F7592">
        <w:rPr>
          <w:b/>
          <w:bCs/>
          <w:iCs/>
          <w:spacing w:val="-3"/>
          <w:sz w:val="23"/>
          <w:szCs w:val="23"/>
          <w:highlight w:val="yellow"/>
        </w:rPr>
        <w:t>Due to the health crisis, C</w:t>
      </w:r>
      <w:r w:rsidRPr="0006291F">
        <w:rPr>
          <w:b/>
          <w:bCs/>
          <w:iCs/>
          <w:spacing w:val="-3"/>
          <w:sz w:val="23"/>
          <w:szCs w:val="23"/>
          <w:highlight w:val="yellow"/>
        </w:rPr>
        <w:t>LIENT</w:t>
      </w:r>
      <w:r w:rsidR="00C57F76" w:rsidRPr="0006291F">
        <w:rPr>
          <w:b/>
          <w:bCs/>
          <w:iCs/>
          <w:spacing w:val="-3"/>
          <w:sz w:val="23"/>
          <w:szCs w:val="23"/>
        </w:rPr>
        <w:t xml:space="preserve"> </w:t>
      </w:r>
      <w:r w:rsidR="006F7592">
        <w:rPr>
          <w:b/>
          <w:bCs/>
          <w:iCs/>
          <w:spacing w:val="-3"/>
          <w:sz w:val="23"/>
          <w:szCs w:val="23"/>
        </w:rPr>
        <w:t xml:space="preserve">should be released. </w:t>
      </w:r>
      <w:r w:rsidR="006F7592" w:rsidRPr="006F7592">
        <w:rPr>
          <w:iCs/>
          <w:spacing w:val="-3"/>
          <w:sz w:val="23"/>
          <w:szCs w:val="23"/>
        </w:rPr>
        <w:t xml:space="preserve">CLIENT should be released because </w:t>
      </w:r>
      <w:r w:rsidR="006F7592" w:rsidRPr="006F7592">
        <w:rPr>
          <w:iCs/>
          <w:spacing w:val="-3"/>
          <w:sz w:val="23"/>
          <w:szCs w:val="23"/>
          <w:highlight w:val="yellow"/>
        </w:rPr>
        <w:t>FACTS UNIQUE TO THE CLIENT</w:t>
      </w:r>
      <w:r w:rsidR="006F7592">
        <w:rPr>
          <w:iCs/>
          <w:spacing w:val="-3"/>
          <w:sz w:val="23"/>
          <w:szCs w:val="23"/>
        </w:rPr>
        <w:t xml:space="preserve"> ___________________________________________</w:t>
      </w:r>
    </w:p>
    <w:p w:rsidR="00C57F76" w:rsidRPr="0006291F" w:rsidRDefault="0006291F" w:rsidP="0006291F">
      <w:pPr>
        <w:widowControl w:val="0"/>
        <w:tabs>
          <w:tab w:val="left" w:pos="-720"/>
        </w:tabs>
        <w:suppressAutoHyphens/>
        <w:spacing w:line="480" w:lineRule="auto"/>
        <w:rPr>
          <w:spacing w:val="-3"/>
          <w:sz w:val="23"/>
          <w:szCs w:val="23"/>
        </w:rPr>
      </w:pPr>
      <w:r>
        <w:rPr>
          <w:bCs/>
          <w:iCs/>
          <w:spacing w:val="-3"/>
          <w:sz w:val="23"/>
          <w:szCs w:val="23"/>
        </w:rPr>
        <w:t>______________</w:t>
      </w:r>
      <w:r w:rsidR="000B2D8F" w:rsidRPr="0006291F">
        <w:rPr>
          <w:bCs/>
          <w:iCs/>
          <w:spacing w:val="-3"/>
          <w:sz w:val="23"/>
          <w:szCs w:val="23"/>
        </w:rPr>
        <w:t>_______________________________________</w:t>
      </w:r>
      <w:r>
        <w:rPr>
          <w:bCs/>
          <w:iCs/>
          <w:spacing w:val="-3"/>
          <w:sz w:val="23"/>
          <w:szCs w:val="23"/>
        </w:rPr>
        <w:t>______________________________</w:t>
      </w:r>
      <w:r w:rsidR="00C57F76" w:rsidRPr="0006291F">
        <w:rPr>
          <w:bCs/>
          <w:iCs/>
          <w:spacing w:val="-3"/>
          <w:sz w:val="23"/>
          <w:szCs w:val="23"/>
        </w:rPr>
        <w:t xml:space="preserve">. </w:t>
      </w:r>
    </w:p>
    <w:p w:rsidR="00C57F76" w:rsidRPr="00B3338B" w:rsidRDefault="00C57F76" w:rsidP="0006291F">
      <w:pPr>
        <w:widowControl w:val="0"/>
        <w:tabs>
          <w:tab w:val="left" w:pos="-720"/>
        </w:tabs>
        <w:suppressAutoHyphens/>
        <w:rPr>
          <w:bCs/>
          <w:iCs/>
          <w:spacing w:val="-3"/>
          <w:sz w:val="23"/>
          <w:szCs w:val="23"/>
        </w:rPr>
      </w:pPr>
    </w:p>
    <w:p w:rsidR="00C57F76" w:rsidRPr="00B3338B" w:rsidRDefault="00C57F76" w:rsidP="00C57F76">
      <w:pPr>
        <w:widowControl w:val="0"/>
        <w:tabs>
          <w:tab w:val="left" w:pos="-720"/>
        </w:tabs>
        <w:suppressAutoHyphens/>
        <w:spacing w:line="480" w:lineRule="auto"/>
        <w:rPr>
          <w:bCs/>
          <w:iCs/>
          <w:spacing w:val="-3"/>
          <w:sz w:val="23"/>
          <w:szCs w:val="23"/>
        </w:rPr>
      </w:pPr>
      <w:r w:rsidRPr="00B3338B">
        <w:rPr>
          <w:b/>
          <w:iCs/>
          <w:spacing w:val="-3"/>
          <w:sz w:val="23"/>
          <w:szCs w:val="23"/>
        </w:rPr>
        <w:tab/>
        <w:t>For these reasons</w:t>
      </w:r>
      <w:r w:rsidRPr="00B3338B">
        <w:rPr>
          <w:bCs/>
          <w:iCs/>
          <w:spacing w:val="-3"/>
          <w:sz w:val="23"/>
          <w:szCs w:val="23"/>
        </w:rPr>
        <w:t xml:space="preserve">, the </w:t>
      </w:r>
      <w:r w:rsidR="00FE74B3" w:rsidRPr="00FE74B3">
        <w:rPr>
          <w:bCs/>
          <w:iCs/>
          <w:spacing w:val="-3"/>
          <w:sz w:val="23"/>
          <w:szCs w:val="23"/>
          <w:highlight w:val="yellow"/>
        </w:rPr>
        <w:t>CLIENT</w:t>
      </w:r>
      <w:r w:rsidRPr="00B3338B">
        <w:rPr>
          <w:bCs/>
          <w:iCs/>
          <w:spacing w:val="-3"/>
          <w:sz w:val="23"/>
          <w:szCs w:val="23"/>
        </w:rPr>
        <w:t xml:space="preserve"> moves the Court </w:t>
      </w:r>
      <w:r w:rsidR="00154CF6">
        <w:rPr>
          <w:bCs/>
          <w:iCs/>
          <w:spacing w:val="-3"/>
          <w:sz w:val="23"/>
          <w:szCs w:val="23"/>
        </w:rPr>
        <w:t>f</w:t>
      </w:r>
      <w:r w:rsidRPr="00B3338B">
        <w:rPr>
          <w:bCs/>
          <w:iCs/>
          <w:spacing w:val="-3"/>
          <w:sz w:val="23"/>
          <w:szCs w:val="23"/>
        </w:rPr>
        <w:t xml:space="preserve">or a bail hearing and an order granting a </w:t>
      </w:r>
      <w:r w:rsidRPr="00B3338B">
        <w:rPr>
          <w:bCs/>
          <w:iCs/>
          <w:spacing w:val="-3"/>
          <w:sz w:val="23"/>
          <w:szCs w:val="23"/>
        </w:rPr>
        <w:lastRenderedPageBreak/>
        <w:t>personal recognizance bond.</w:t>
      </w:r>
    </w:p>
    <w:p w:rsidR="00FE74B3" w:rsidRDefault="00C57F76" w:rsidP="00FE74B3">
      <w:pPr>
        <w:widowControl w:val="0"/>
        <w:tabs>
          <w:tab w:val="left" w:pos="-720"/>
        </w:tabs>
        <w:suppressAutoHyphens/>
        <w:spacing w:line="480" w:lineRule="auto"/>
        <w:rPr>
          <w:spacing w:val="-3"/>
          <w:sz w:val="23"/>
          <w:szCs w:val="23"/>
        </w:rPr>
      </w:pPr>
      <w:r w:rsidRPr="00B3338B">
        <w:rPr>
          <w:spacing w:val="-3"/>
          <w:sz w:val="23"/>
          <w:szCs w:val="23"/>
        </w:rPr>
        <w:tab/>
      </w:r>
    </w:p>
    <w:p w:rsidR="00B22FD1" w:rsidRDefault="00B22FD1" w:rsidP="00FE74B3">
      <w:pPr>
        <w:widowControl w:val="0"/>
        <w:tabs>
          <w:tab w:val="left" w:pos="-720"/>
        </w:tabs>
        <w:suppressAutoHyphens/>
        <w:spacing w:line="480" w:lineRule="auto"/>
        <w:rPr>
          <w:spacing w:val="-3"/>
          <w:sz w:val="23"/>
          <w:szCs w:val="23"/>
        </w:rPr>
      </w:pP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t>Respectfully submitted,</w:t>
      </w:r>
    </w:p>
    <w:p w:rsidR="00B22FD1" w:rsidRDefault="00B22FD1" w:rsidP="00B22FD1">
      <w:pPr>
        <w:widowControl w:val="0"/>
        <w:tabs>
          <w:tab w:val="left" w:pos="-720"/>
        </w:tabs>
        <w:suppressAutoHyphens/>
        <w:rPr>
          <w:spacing w:val="-3"/>
          <w:sz w:val="23"/>
          <w:szCs w:val="23"/>
        </w:rPr>
      </w:pPr>
    </w:p>
    <w:p w:rsidR="00B22FD1" w:rsidRPr="00B22FD1" w:rsidRDefault="00B22FD1" w:rsidP="00B22FD1">
      <w:pPr>
        <w:widowControl w:val="0"/>
        <w:tabs>
          <w:tab w:val="left" w:pos="-720"/>
        </w:tabs>
        <w:suppressAutoHyphens/>
        <w:rPr>
          <w:spacing w:val="-3"/>
          <w:sz w:val="23"/>
          <w:szCs w:val="23"/>
        </w:rPr>
      </w:pPr>
    </w:p>
    <w:p w:rsidR="00B22FD1" w:rsidRDefault="00B22FD1" w:rsidP="00B22FD1">
      <w:pPr>
        <w:widowControl w:val="0"/>
        <w:tabs>
          <w:tab w:val="left" w:pos="-720"/>
        </w:tabs>
        <w:suppressAutoHyphens/>
        <w:rPr>
          <w:spacing w:val="-3"/>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t>__________________________________</w:t>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Pr>
          <w:spacing w:val="-3"/>
          <w:sz w:val="23"/>
          <w:szCs w:val="23"/>
        </w:rPr>
        <w:tab/>
      </w:r>
      <w:r>
        <w:rPr>
          <w:spacing w:val="-3"/>
          <w:sz w:val="23"/>
          <w:szCs w:val="23"/>
        </w:rPr>
        <w:tab/>
      </w:r>
      <w:r w:rsidR="00A507D6" w:rsidRPr="00A507D6">
        <w:rPr>
          <w:b/>
          <w:bCs/>
          <w:spacing w:val="-3"/>
          <w:sz w:val="23"/>
          <w:szCs w:val="23"/>
        </w:rPr>
        <w:t>XXXXXXXXX</w:t>
      </w:r>
    </w:p>
    <w:p w:rsidR="00B22FD1" w:rsidRDefault="00B22FD1" w:rsidP="00B22FD1">
      <w:pPr>
        <w:widowControl w:val="0"/>
        <w:tabs>
          <w:tab w:val="left" w:pos="-720"/>
        </w:tabs>
        <w:suppressAutoHyphens/>
        <w:rPr>
          <w:spacing w:val="-3"/>
          <w:sz w:val="23"/>
          <w:szCs w:val="23"/>
        </w:rPr>
      </w:pPr>
    </w:p>
    <w:p w:rsidR="00B22FD1" w:rsidRDefault="00B22FD1" w:rsidP="00B22FD1">
      <w:pPr>
        <w:widowControl w:val="0"/>
        <w:tabs>
          <w:tab w:val="left" w:pos="-720"/>
        </w:tabs>
        <w:suppressAutoHyphens/>
        <w:rPr>
          <w:spacing w:val="-3"/>
          <w:sz w:val="23"/>
          <w:szCs w:val="23"/>
        </w:rPr>
      </w:pPr>
    </w:p>
    <w:p w:rsidR="00B22FD1" w:rsidRPr="00B22FD1" w:rsidRDefault="00B22FD1" w:rsidP="00B22FD1">
      <w:pPr>
        <w:widowControl w:val="0"/>
        <w:tabs>
          <w:tab w:val="left" w:pos="-720"/>
        </w:tabs>
        <w:suppressAutoHyphens/>
        <w:rPr>
          <w:spacing w:val="-3"/>
          <w:sz w:val="23"/>
          <w:szCs w:val="23"/>
        </w:rPr>
      </w:pPr>
    </w:p>
    <w:p w:rsidR="00B22FD1" w:rsidRPr="00B22FD1" w:rsidRDefault="00B22FD1" w:rsidP="00B22FD1">
      <w:pPr>
        <w:widowControl w:val="0"/>
        <w:tabs>
          <w:tab w:val="left" w:pos="-720"/>
        </w:tabs>
        <w:suppressAutoHyphens/>
        <w:jc w:val="center"/>
        <w:rPr>
          <w:spacing w:val="-3"/>
          <w:sz w:val="23"/>
          <w:szCs w:val="23"/>
        </w:rPr>
      </w:pPr>
      <w:r w:rsidRPr="00B22FD1">
        <w:rPr>
          <w:spacing w:val="-3"/>
          <w:sz w:val="23"/>
          <w:szCs w:val="23"/>
        </w:rPr>
        <w:t>Certification of attorney</w:t>
      </w:r>
    </w:p>
    <w:p w:rsidR="00B22FD1" w:rsidRPr="00B22FD1" w:rsidRDefault="00B22FD1" w:rsidP="00B22FD1">
      <w:pPr>
        <w:widowControl w:val="0"/>
        <w:tabs>
          <w:tab w:val="left" w:pos="-720"/>
        </w:tabs>
        <w:suppressAutoHyphens/>
        <w:rPr>
          <w:spacing w:val="-3"/>
          <w:sz w:val="23"/>
          <w:szCs w:val="23"/>
        </w:rPr>
      </w:pPr>
    </w:p>
    <w:p w:rsidR="00B22FD1" w:rsidRPr="00B22FD1" w:rsidRDefault="00B22FD1" w:rsidP="00B22FD1">
      <w:pPr>
        <w:widowControl w:val="0"/>
        <w:tabs>
          <w:tab w:val="left" w:pos="-720"/>
        </w:tabs>
        <w:suppressAutoHyphens/>
        <w:rPr>
          <w:spacing w:val="-3"/>
          <w:sz w:val="23"/>
          <w:szCs w:val="23"/>
        </w:rPr>
      </w:pPr>
      <w:r w:rsidRPr="00B22FD1">
        <w:rPr>
          <w:spacing w:val="-3"/>
          <w:sz w:val="23"/>
          <w:szCs w:val="23"/>
        </w:rPr>
        <w:tab/>
        <w:t>Under penalties as provided by law pursuant to Section 1-109 of the Code of Civil Procedure, the undersigned certifies that the statements set forth in this instrument are true and correct, except as to matters therein stated to be on information and belief and as to such matters the undersigned certifies as aforesaid that he verily believes the same to be true.</w:t>
      </w:r>
    </w:p>
    <w:p w:rsidR="00B22FD1" w:rsidRPr="00B22FD1" w:rsidRDefault="00B22FD1" w:rsidP="00B22FD1">
      <w:pPr>
        <w:widowControl w:val="0"/>
        <w:tabs>
          <w:tab w:val="left" w:pos="-720"/>
        </w:tabs>
        <w:suppressAutoHyphens/>
        <w:rPr>
          <w:spacing w:val="-3"/>
          <w:sz w:val="23"/>
          <w:szCs w:val="23"/>
        </w:rPr>
      </w:pPr>
    </w:p>
    <w:p w:rsidR="00B22FD1" w:rsidRPr="00B22FD1" w:rsidRDefault="00B22FD1" w:rsidP="00B22FD1">
      <w:pPr>
        <w:widowControl w:val="0"/>
        <w:tabs>
          <w:tab w:val="left" w:pos="-720"/>
        </w:tabs>
        <w:suppressAutoHyphens/>
        <w:rPr>
          <w:spacing w:val="-3"/>
          <w:sz w:val="23"/>
          <w:szCs w:val="23"/>
        </w:rPr>
      </w:pP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t>____________________________________</w:t>
      </w:r>
    </w:p>
    <w:p w:rsidR="00B22FD1" w:rsidRPr="00B22FD1" w:rsidRDefault="00B22FD1" w:rsidP="00B22FD1">
      <w:pPr>
        <w:widowControl w:val="0"/>
        <w:tabs>
          <w:tab w:val="left" w:pos="-720"/>
        </w:tabs>
        <w:suppressAutoHyphens/>
        <w:rPr>
          <w:spacing w:val="-3"/>
          <w:sz w:val="23"/>
          <w:szCs w:val="23"/>
        </w:rPr>
      </w:pP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highlight w:val="yellow"/>
        </w:rPr>
        <w:t>NAME</w:t>
      </w:r>
    </w:p>
    <w:p w:rsidR="00C57F76" w:rsidRPr="00B3338B" w:rsidRDefault="00B22FD1" w:rsidP="00B22FD1">
      <w:pPr>
        <w:widowControl w:val="0"/>
        <w:tabs>
          <w:tab w:val="left" w:pos="-720"/>
        </w:tabs>
        <w:suppressAutoHyphens/>
        <w:rPr>
          <w:sz w:val="23"/>
          <w:szCs w:val="23"/>
        </w:rPr>
      </w:pP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Pr="00B22FD1">
        <w:rPr>
          <w:spacing w:val="-3"/>
          <w:sz w:val="23"/>
          <w:szCs w:val="23"/>
        </w:rPr>
        <w:tab/>
      </w:r>
      <w:r w:rsidR="00C57F76" w:rsidRPr="00B3338B">
        <w:rPr>
          <w:spacing w:val="-3"/>
          <w:sz w:val="23"/>
          <w:szCs w:val="23"/>
        </w:rPr>
        <w:tab/>
      </w:r>
      <w:r w:rsidR="00C57F76" w:rsidRPr="00B3338B">
        <w:rPr>
          <w:spacing w:val="-3"/>
          <w:sz w:val="23"/>
          <w:szCs w:val="23"/>
        </w:rPr>
        <w:tab/>
      </w:r>
      <w:r w:rsidR="00C57F76" w:rsidRPr="00B3338B">
        <w:rPr>
          <w:spacing w:val="-3"/>
          <w:sz w:val="23"/>
          <w:szCs w:val="23"/>
        </w:rPr>
        <w:tab/>
      </w:r>
      <w:r w:rsidR="00C57F76" w:rsidRPr="00B3338B">
        <w:rPr>
          <w:spacing w:val="-3"/>
          <w:sz w:val="23"/>
          <w:szCs w:val="23"/>
        </w:rPr>
        <w:tab/>
      </w:r>
    </w:p>
    <w:p w:rsidR="00C57F76" w:rsidRPr="00B3338B" w:rsidRDefault="00C57F76" w:rsidP="00B22FD1">
      <w:pPr>
        <w:rPr>
          <w:b/>
          <w:bCs/>
          <w:sz w:val="23"/>
          <w:szCs w:val="23"/>
          <w:u w:val="single"/>
          <w:lang w:eastAsia="ar-SA"/>
        </w:rPr>
      </w:pPr>
      <w:r w:rsidRPr="00B3338B">
        <w:rPr>
          <w:sz w:val="23"/>
          <w:szCs w:val="23"/>
        </w:rPr>
        <w:tab/>
      </w:r>
      <w:r w:rsidRPr="00B3338B">
        <w:rPr>
          <w:sz w:val="23"/>
          <w:szCs w:val="23"/>
        </w:rPr>
        <w:tab/>
      </w:r>
      <w:r w:rsidRPr="00B3338B">
        <w:rPr>
          <w:sz w:val="23"/>
          <w:szCs w:val="23"/>
        </w:rPr>
        <w:tab/>
      </w:r>
      <w:r w:rsidRPr="00B3338B">
        <w:rPr>
          <w:sz w:val="23"/>
          <w:szCs w:val="23"/>
        </w:rPr>
        <w:tab/>
      </w:r>
      <w:r w:rsidRPr="00B3338B">
        <w:rPr>
          <w:sz w:val="23"/>
          <w:szCs w:val="23"/>
        </w:rPr>
        <w:tab/>
      </w:r>
      <w:r w:rsidRPr="00B3338B">
        <w:rPr>
          <w:sz w:val="23"/>
          <w:szCs w:val="23"/>
        </w:rPr>
        <w:tab/>
      </w:r>
      <w:r w:rsidRPr="00B3338B">
        <w:rPr>
          <w:sz w:val="23"/>
          <w:szCs w:val="23"/>
        </w:rPr>
        <w:tab/>
      </w:r>
    </w:p>
    <w:p w:rsidR="00140AB1" w:rsidRDefault="00AB6811" w:rsidP="00B22FD1">
      <w:pPr>
        <w:widowControl w:val="0"/>
      </w:pPr>
      <w:r w:rsidRPr="005227A6">
        <w:rPr>
          <w:szCs w:val="24"/>
        </w:rPr>
        <w:tab/>
      </w:r>
      <w:r w:rsidRPr="005227A6">
        <w:rPr>
          <w:szCs w:val="24"/>
        </w:rPr>
        <w:tab/>
      </w:r>
      <w:r w:rsidRPr="005227A6">
        <w:rPr>
          <w:szCs w:val="24"/>
        </w:rPr>
        <w:tab/>
      </w:r>
      <w:r w:rsidRPr="005227A6">
        <w:rPr>
          <w:szCs w:val="24"/>
        </w:rPr>
        <w:tab/>
      </w:r>
      <w:r w:rsidRPr="005227A6">
        <w:rPr>
          <w:szCs w:val="24"/>
        </w:rPr>
        <w:tab/>
      </w:r>
      <w:r w:rsidRPr="005227A6">
        <w:rPr>
          <w:szCs w:val="24"/>
        </w:rPr>
        <w:tab/>
      </w:r>
    </w:p>
    <w:p w:rsidR="00140AB1" w:rsidRDefault="00140AB1" w:rsidP="00B22FD1">
      <w:pPr>
        <w:widowControl w:val="0"/>
      </w:pPr>
    </w:p>
    <w:sectPr w:rsidR="00140AB1" w:rsidSect="0091778A">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C1" w:rsidRDefault="009010C1">
      <w:r>
        <w:separator/>
      </w:r>
    </w:p>
  </w:endnote>
  <w:endnote w:type="continuationSeparator" w:id="0">
    <w:p w:rsidR="009010C1" w:rsidRDefault="009010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1" w:rsidRDefault="00AB6811">
    <w:pPr>
      <w:framePr w:w="9360" w:h="274" w:hRule="exact" w:wrap="notBeside" w:vAnchor="page" w:hAnchor="text" w:y="14400"/>
      <w:widowControl w:val="0"/>
      <w:spacing w:line="0" w:lineRule="atLeast"/>
      <w:jc w:val="center"/>
      <w:rPr>
        <w:vanish/>
      </w:rPr>
    </w:pPr>
    <w:r>
      <w:pgNum/>
    </w:r>
  </w:p>
  <w:p w:rsidR="00AB6811" w:rsidRDefault="00AB6811">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1" w:rsidRDefault="00AB6811">
    <w:pPr>
      <w:framePr w:w="9360" w:h="274" w:hRule="exact" w:wrap="notBeside" w:vAnchor="page" w:hAnchor="text" w:y="14400"/>
      <w:widowControl w:val="0"/>
      <w:jc w:val="center"/>
      <w:rPr>
        <w:vanish/>
      </w:rPr>
    </w:pPr>
    <w:r>
      <w:pgNum/>
    </w:r>
  </w:p>
  <w:p w:rsidR="00AB6811" w:rsidRDefault="00AB6811">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C1" w:rsidRDefault="009010C1">
      <w:r>
        <w:separator/>
      </w:r>
    </w:p>
  </w:footnote>
  <w:footnote w:type="continuationSeparator" w:id="0">
    <w:p w:rsidR="009010C1" w:rsidRDefault="009010C1">
      <w:r>
        <w:continuationSeparator/>
      </w:r>
    </w:p>
  </w:footnote>
  <w:footnote w:id="1">
    <w:p w:rsidR="00C57F76" w:rsidRPr="00B3338B" w:rsidRDefault="00C57F76" w:rsidP="00C57F7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Pr="006E6512">
        <w:rPr>
          <w:rFonts w:ascii="Times New Roman" w:hAnsi="Times New Roman"/>
        </w:rPr>
        <w:t xml:space="preserve">Coronavirus Disease 2019 (COVID-19), </w:t>
      </w:r>
      <w:r w:rsidRPr="006E6512">
        <w:rPr>
          <w:rFonts w:ascii="Times New Roman" w:hAnsi="Times New Roman"/>
          <w:smallCaps/>
        </w:rPr>
        <w:t>Centers for Disease Control and Prevention</w:t>
      </w:r>
      <w:r w:rsidRPr="006E6512">
        <w:rPr>
          <w:rFonts w:ascii="Times New Roman" w:hAnsi="Times New Roman"/>
        </w:rPr>
        <w:t xml:space="preserve"> (Mar. 12, 2020), </w:t>
      </w:r>
      <w:hyperlink r:id="rId1" w:history="1">
        <w:r w:rsidRPr="006E6512">
          <w:rPr>
            <w:rStyle w:val="Hyperlink"/>
            <w:rFonts w:ascii="Times New Roman" w:hAnsi="Times New Roman"/>
          </w:rPr>
          <w:t>https://www.cdc.gov/coronavirus/2019-ncov/summary.html</w:t>
        </w:r>
      </w:hyperlink>
      <w:r w:rsidRPr="006E6512">
        <w:rPr>
          <w:rFonts w:ascii="Times New Roman" w:hAnsi="Times New Roman"/>
        </w:rPr>
        <w:t>.</w:t>
      </w:r>
      <w:r w:rsidRPr="00B3338B">
        <w:rPr>
          <w:rFonts w:ascii="Times New Roman" w:hAnsi="Times New Roman"/>
          <w:sz w:val="21"/>
          <w:szCs w:val="21"/>
        </w:rPr>
        <w:t xml:space="preserve"> </w:t>
      </w:r>
    </w:p>
  </w:footnote>
  <w:footnote w:id="2">
    <w:p w:rsidR="00C57F76" w:rsidRPr="006E6512" w:rsidRDefault="00C57F76" w:rsidP="006E6512">
      <w:pPr>
        <w:pStyle w:val="NoSpacing"/>
        <w:rPr>
          <w:sz w:val="20"/>
        </w:rPr>
      </w:pPr>
      <w:r w:rsidRPr="006E6512">
        <w:rPr>
          <w:rStyle w:val="FootnoteReference"/>
          <w:rFonts w:eastAsia="Calibri"/>
          <w:sz w:val="20"/>
        </w:rPr>
        <w:footnoteRef/>
      </w:r>
      <w:r w:rsidRPr="006E6512">
        <w:rPr>
          <w:sz w:val="20"/>
        </w:rPr>
        <w:t xml:space="preserve"> </w:t>
      </w:r>
      <w:proofErr w:type="spellStart"/>
      <w:r w:rsidRPr="006E6512">
        <w:rPr>
          <w:sz w:val="20"/>
        </w:rPr>
        <w:t>Caity</w:t>
      </w:r>
      <w:proofErr w:type="spellEnd"/>
      <w:r w:rsidRPr="006E6512">
        <w:rPr>
          <w:sz w:val="20"/>
        </w:rPr>
        <w:t xml:space="preserve"> Coyne, </w:t>
      </w:r>
      <w:r w:rsidRPr="006E6512">
        <w:rPr>
          <w:i/>
          <w:sz w:val="20"/>
        </w:rPr>
        <w:t>State implements measures to prevent widespread coronavirus infections</w:t>
      </w:r>
      <w:r w:rsidRPr="006E6512">
        <w:rPr>
          <w:sz w:val="20"/>
        </w:rPr>
        <w:t xml:space="preserve">, </w:t>
      </w:r>
      <w:r w:rsidRPr="006E6512">
        <w:rPr>
          <w:smallCaps/>
          <w:sz w:val="20"/>
        </w:rPr>
        <w:t>Charleston Gazette-Mail</w:t>
      </w:r>
      <w:r w:rsidRPr="006E6512">
        <w:rPr>
          <w:sz w:val="20"/>
        </w:rPr>
        <w:t xml:space="preserve"> (Mar. 12, 2020), </w:t>
      </w:r>
      <w:hyperlink r:id="rId2" w:history="1">
        <w:r w:rsidRPr="006E6512">
          <w:rPr>
            <w:rStyle w:val="Hyperlink"/>
            <w:sz w:val="20"/>
          </w:rPr>
          <w:t>https://www.wvgazettemail.com/news/state-implements-measures-to-prevent-widespread-coronavirus-infections/article_8f7ebb96-d1f2-5af5-bc37-3319ac51649c.html</w:t>
        </w:r>
      </w:hyperlink>
      <w:r w:rsidRPr="006E6512">
        <w:rPr>
          <w:sz w:val="20"/>
        </w:rPr>
        <w:t>.</w:t>
      </w:r>
    </w:p>
  </w:footnote>
  <w:footnote w:id="3">
    <w:p w:rsidR="00C57F76" w:rsidRPr="006E6512" w:rsidRDefault="00C57F76" w:rsidP="006E6512">
      <w:pPr>
        <w:pStyle w:val="NoSpacing"/>
        <w:rPr>
          <w:sz w:val="20"/>
        </w:rPr>
      </w:pPr>
      <w:r w:rsidRPr="006E6512">
        <w:rPr>
          <w:rStyle w:val="FootnoteReference"/>
          <w:rFonts w:eastAsia="Calibri"/>
          <w:sz w:val="20"/>
        </w:rPr>
        <w:footnoteRef/>
      </w:r>
      <w:r w:rsidRPr="006E6512">
        <w:rPr>
          <w:sz w:val="20"/>
        </w:rPr>
        <w:t xml:space="preserve"> Lisa Mascaro, et al., </w:t>
      </w:r>
      <w:r w:rsidRPr="006E6512">
        <w:rPr>
          <w:i/>
          <w:sz w:val="20"/>
        </w:rPr>
        <w:t>Trump declares virus emergency; House passes aid package</w:t>
      </w:r>
      <w:r w:rsidRPr="006E6512">
        <w:rPr>
          <w:sz w:val="20"/>
        </w:rPr>
        <w:t xml:space="preserve">, </w:t>
      </w:r>
      <w:r w:rsidRPr="006E6512">
        <w:rPr>
          <w:smallCaps/>
          <w:sz w:val="20"/>
        </w:rPr>
        <w:t>Associated Press</w:t>
      </w:r>
      <w:r w:rsidRPr="006E6512">
        <w:rPr>
          <w:sz w:val="20"/>
        </w:rPr>
        <w:t xml:space="preserve"> (Mar. 13, 2020), </w:t>
      </w:r>
      <w:hyperlink r:id="rId3" w:history="1">
        <w:r w:rsidRPr="006E6512">
          <w:rPr>
            <w:rStyle w:val="Hyperlink"/>
            <w:sz w:val="20"/>
          </w:rPr>
          <w:t>https://apnews.com/83b0c8e168548fd453b0c177dd1f203a</w:t>
        </w:r>
      </w:hyperlink>
      <w:r w:rsidRPr="006E6512">
        <w:rPr>
          <w:sz w:val="20"/>
        </w:rPr>
        <w:t xml:space="preserve">. </w:t>
      </w:r>
    </w:p>
  </w:footnote>
  <w:footnote w:id="4">
    <w:p w:rsidR="006E6512" w:rsidRPr="006E6512" w:rsidRDefault="006E6512" w:rsidP="006E6512">
      <w:pPr>
        <w:pStyle w:val="NoSpacing"/>
        <w:rPr>
          <w:sz w:val="20"/>
        </w:rPr>
      </w:pPr>
      <w:r w:rsidRPr="006E6512">
        <w:rPr>
          <w:rStyle w:val="FootnoteReference"/>
          <w:sz w:val="20"/>
        </w:rPr>
        <w:footnoteRef/>
      </w:r>
      <w:r w:rsidRPr="006E6512">
        <w:rPr>
          <w:sz w:val="20"/>
        </w:rPr>
        <w:t xml:space="preserve"> </w:t>
      </w:r>
      <w:hyperlink r:id="rId4" w:history="1">
        <w:r w:rsidRPr="006E6512">
          <w:rPr>
            <w:rStyle w:val="Hyperlink"/>
            <w:sz w:val="20"/>
          </w:rPr>
          <w:t>https://www2.illinois.gov/sites/gov/Documents/APPROVED%20-%20Coronavirus%20Disaster%20Proc%20WORD.pdf</w:t>
        </w:r>
      </w:hyperlink>
    </w:p>
  </w:footnote>
  <w:footnote w:id="5">
    <w:p w:rsidR="006E6512" w:rsidRPr="006E6512" w:rsidRDefault="006E6512" w:rsidP="006E6512">
      <w:pPr>
        <w:pStyle w:val="NoSpacing"/>
      </w:pPr>
      <w:r w:rsidRPr="006E6512">
        <w:rPr>
          <w:rStyle w:val="FootnoteReference"/>
          <w:sz w:val="20"/>
        </w:rPr>
        <w:footnoteRef/>
      </w:r>
      <w:r w:rsidRPr="006E6512">
        <w:rPr>
          <w:sz w:val="20"/>
        </w:rPr>
        <w:t xml:space="preserve"> </w:t>
      </w:r>
      <w:hyperlink r:id="rId5" w:history="1">
        <w:r w:rsidRPr="006E6512">
          <w:rPr>
            <w:rStyle w:val="Hyperlink"/>
            <w:sz w:val="20"/>
          </w:rPr>
          <w:t>https://www2.illinois.gov/Documents/ExecOrders/2020/ExecutiveOrder-2020-04.pdf</w:t>
        </w:r>
      </w:hyperlink>
    </w:p>
  </w:footnote>
  <w:footnote w:id="6">
    <w:p w:rsidR="006E6512" w:rsidRPr="006E6512" w:rsidRDefault="006E6512" w:rsidP="006E6512">
      <w:pPr>
        <w:pStyle w:val="NoSpacing"/>
        <w:rPr>
          <w:sz w:val="20"/>
        </w:rPr>
      </w:pPr>
      <w:r w:rsidRPr="006E6512">
        <w:rPr>
          <w:rStyle w:val="FootnoteReference"/>
          <w:sz w:val="20"/>
        </w:rPr>
        <w:footnoteRef/>
      </w:r>
      <w:r w:rsidRPr="006E6512">
        <w:rPr>
          <w:sz w:val="20"/>
        </w:rPr>
        <w:t xml:space="preserve"> </w:t>
      </w:r>
      <w:hyperlink r:id="rId6" w:history="1">
        <w:r w:rsidRPr="00A234F1">
          <w:rPr>
            <w:rStyle w:val="Hyperlink"/>
            <w:sz w:val="20"/>
          </w:rPr>
          <w:t>https://www2.illinois.gov/Documents/ExecOrders/2020/ExecutiveOrder-2020-04.pdf</w:t>
        </w:r>
      </w:hyperlink>
      <w:r>
        <w:rPr>
          <w:sz w:val="20"/>
        </w:rPr>
        <w:t xml:space="preserve"> </w:t>
      </w:r>
    </w:p>
  </w:footnote>
  <w:footnote w:id="7">
    <w:p w:rsidR="006E6512" w:rsidRDefault="006E6512" w:rsidP="006E6512">
      <w:pPr>
        <w:pStyle w:val="NoSpacing"/>
      </w:pPr>
      <w:r w:rsidRPr="006E6512">
        <w:rPr>
          <w:rStyle w:val="FootnoteReference"/>
          <w:sz w:val="20"/>
        </w:rPr>
        <w:footnoteRef/>
      </w:r>
      <w:r w:rsidRPr="006E6512">
        <w:rPr>
          <w:sz w:val="20"/>
        </w:rPr>
        <w:t xml:space="preserve"> </w:t>
      </w:r>
      <w:hyperlink r:id="rId7" w:history="1">
        <w:r w:rsidRPr="00A234F1">
          <w:rPr>
            <w:rStyle w:val="Hyperlink"/>
            <w:sz w:val="20"/>
          </w:rPr>
          <w:t>https://www2.illinois.gov/Documents/ExecOrders/2020/ExecutiveOrder-2020-07.pdf</w:t>
        </w:r>
      </w:hyperlink>
      <w:r>
        <w:rPr>
          <w:sz w:val="20"/>
        </w:rPr>
        <w:t xml:space="preserve"> </w:t>
      </w:r>
    </w:p>
  </w:footnote>
  <w:footnote w:id="8">
    <w:p w:rsidR="006E6512" w:rsidRDefault="006E6512">
      <w:pPr>
        <w:pStyle w:val="FootnoteText"/>
      </w:pPr>
      <w:r>
        <w:rPr>
          <w:rStyle w:val="FootnoteReference"/>
        </w:rPr>
        <w:footnoteRef/>
      </w:r>
      <w:r>
        <w:t xml:space="preserve"> </w:t>
      </w:r>
      <w:hyperlink r:id="rId8" w:history="1">
        <w:r w:rsidRPr="00A234F1">
          <w:rPr>
            <w:rStyle w:val="Hyperlink"/>
            <w:rFonts w:ascii="Times New Roman" w:hAnsi="Times New Roman"/>
          </w:rPr>
          <w:t>https://courts.illinois.gov/SupremeCourt/Announce/2020/031720-3.pdf</w:t>
        </w:r>
      </w:hyperlink>
      <w:r>
        <w:rPr>
          <w:rFonts w:ascii="Times New Roman" w:hAnsi="Times New Roman"/>
        </w:rPr>
        <w:t xml:space="preserve"> </w:t>
      </w:r>
    </w:p>
  </w:footnote>
  <w:footnote w:id="9">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Katie Mettler, et al., </w:t>
      </w:r>
      <w:r w:rsidRPr="006E6512">
        <w:rPr>
          <w:rFonts w:ascii="Times New Roman" w:hAnsi="Times New Roman"/>
          <w:i/>
        </w:rPr>
        <w:t>CDC urges halting gatherings of 50 people or more</w:t>
      </w:r>
      <w:r w:rsidRPr="006E6512">
        <w:rPr>
          <w:rFonts w:ascii="Times New Roman" w:hAnsi="Times New Roman"/>
        </w:rPr>
        <w:t xml:space="preserve">, </w:t>
      </w:r>
      <w:r w:rsidRPr="006E6512">
        <w:rPr>
          <w:rFonts w:ascii="Times New Roman" w:hAnsi="Times New Roman"/>
          <w:smallCaps/>
        </w:rPr>
        <w:t>The Washington Post</w:t>
      </w:r>
      <w:r w:rsidRPr="006E6512">
        <w:rPr>
          <w:rFonts w:ascii="Times New Roman" w:hAnsi="Times New Roman"/>
        </w:rPr>
        <w:t xml:space="preserve"> (Mar. 15, 2020), </w:t>
      </w:r>
      <w:hyperlink r:id="rId9" w:history="1">
        <w:r w:rsidRPr="006E6512">
          <w:rPr>
            <w:rStyle w:val="Hyperlink"/>
            <w:rFonts w:ascii="Times New Roman" w:hAnsi="Times New Roman"/>
          </w:rPr>
          <w:t>https://www.washingtonpost.com/world/2020/03/15/coronavirus-latest-news/</w:t>
        </w:r>
      </w:hyperlink>
      <w:r w:rsidRPr="006E6512">
        <w:rPr>
          <w:rFonts w:ascii="Times New Roman" w:hAnsi="Times New Roman"/>
        </w:rPr>
        <w:t xml:space="preserve">. </w:t>
      </w:r>
    </w:p>
  </w:footnote>
  <w:footnote w:id="10">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Nolan McCaskill, et al., </w:t>
      </w:r>
      <w:r w:rsidRPr="006E6512">
        <w:rPr>
          <w:rFonts w:ascii="Times New Roman" w:hAnsi="Times New Roman"/>
          <w:i/>
        </w:rPr>
        <w:t>'This is a very bad one': Trump issues new guidelines to stem coronavirus spread</w:t>
      </w:r>
      <w:r w:rsidRPr="006E6512">
        <w:rPr>
          <w:rFonts w:ascii="Times New Roman" w:hAnsi="Times New Roman"/>
        </w:rPr>
        <w:t xml:space="preserve">, </w:t>
      </w:r>
      <w:r w:rsidRPr="006E6512">
        <w:rPr>
          <w:rFonts w:ascii="Times New Roman" w:hAnsi="Times New Roman"/>
          <w:smallCaps/>
        </w:rPr>
        <w:t>Politico</w:t>
      </w:r>
      <w:r w:rsidRPr="006E6512">
        <w:rPr>
          <w:rFonts w:ascii="Times New Roman" w:hAnsi="Times New Roman"/>
        </w:rPr>
        <w:t xml:space="preserve"> (Mar. 16, 2020 at 6:53 p.m.), </w:t>
      </w:r>
      <w:hyperlink r:id="rId10" w:history="1">
        <w:r w:rsidRPr="006E6512">
          <w:rPr>
            <w:rStyle w:val="Hyperlink"/>
            <w:rFonts w:ascii="Times New Roman" w:hAnsi="Times New Roman"/>
          </w:rPr>
          <w:t>https://www.politico.com/news/2020/03/16/trump-recommends-avoiding-gatherings-of-more-than-10-people-132323</w:t>
        </w:r>
      </w:hyperlink>
      <w:r w:rsidRPr="006E6512">
        <w:rPr>
          <w:rFonts w:ascii="Times New Roman" w:hAnsi="Times New Roman"/>
        </w:rPr>
        <w:t xml:space="preserve">. </w:t>
      </w:r>
    </w:p>
  </w:footnote>
  <w:footnote w:id="11">
    <w:p w:rsidR="00C57F76" w:rsidRPr="006E6512" w:rsidRDefault="00C57F76" w:rsidP="00C57F76">
      <w:pPr>
        <w:rPr>
          <w:sz w:val="20"/>
        </w:rPr>
      </w:pPr>
      <w:r w:rsidRPr="006E6512">
        <w:rPr>
          <w:rStyle w:val="FootnoteReference"/>
          <w:rFonts w:eastAsia="Calibri"/>
          <w:sz w:val="20"/>
        </w:rPr>
        <w:footnoteRef/>
      </w:r>
      <w:r w:rsidRPr="006E6512">
        <w:rPr>
          <w:sz w:val="20"/>
        </w:rPr>
        <w:t xml:space="preserve"> </w:t>
      </w:r>
      <w:proofErr w:type="spellStart"/>
      <w:r w:rsidRPr="006E6512">
        <w:rPr>
          <w:sz w:val="20"/>
        </w:rPr>
        <w:t>Aris</w:t>
      </w:r>
      <w:proofErr w:type="spellEnd"/>
      <w:r w:rsidRPr="006E6512">
        <w:rPr>
          <w:sz w:val="20"/>
        </w:rPr>
        <w:t xml:space="preserve"> </w:t>
      </w:r>
      <w:proofErr w:type="spellStart"/>
      <w:r w:rsidRPr="006E6512">
        <w:rPr>
          <w:sz w:val="20"/>
        </w:rPr>
        <w:t>Folley</w:t>
      </w:r>
      <w:proofErr w:type="spellEnd"/>
      <w:r w:rsidRPr="006E6512">
        <w:rPr>
          <w:sz w:val="20"/>
        </w:rPr>
        <w:t xml:space="preserve">, </w:t>
      </w:r>
      <w:r w:rsidRPr="006E6512">
        <w:rPr>
          <w:i/>
          <w:sz w:val="20"/>
        </w:rPr>
        <w:t>Surgeon general warns of 'critical' point: 'We could be like Italy'</w:t>
      </w:r>
      <w:r w:rsidRPr="006E6512">
        <w:rPr>
          <w:sz w:val="20"/>
        </w:rPr>
        <w:t xml:space="preserve">, </w:t>
      </w:r>
      <w:r w:rsidRPr="006E6512">
        <w:rPr>
          <w:smallCaps/>
          <w:sz w:val="20"/>
        </w:rPr>
        <w:t>The Hill</w:t>
      </w:r>
      <w:r w:rsidRPr="006E6512">
        <w:rPr>
          <w:sz w:val="20"/>
        </w:rPr>
        <w:t xml:space="preserve"> (Mar. 16, 2020 at 9:28 a.m.), </w:t>
      </w:r>
      <w:hyperlink r:id="rId11" w:history="1">
        <w:r w:rsidRPr="006E6512">
          <w:rPr>
            <w:rStyle w:val="Hyperlink"/>
            <w:sz w:val="20"/>
          </w:rPr>
          <w:t>https://thehill.com/policy/healthcare/487755-surgeon-general-warns-of-critical-inflection-point-we-could-be-like-italy</w:t>
        </w:r>
      </w:hyperlink>
      <w:r w:rsidRPr="006E6512">
        <w:rPr>
          <w:sz w:val="20"/>
        </w:rPr>
        <w:t xml:space="preserve">; Kim </w:t>
      </w:r>
      <w:proofErr w:type="spellStart"/>
      <w:r w:rsidRPr="006E6512">
        <w:rPr>
          <w:sz w:val="20"/>
        </w:rPr>
        <w:t>Bellware</w:t>
      </w:r>
      <w:proofErr w:type="spellEnd"/>
      <w:r w:rsidRPr="006E6512">
        <w:rPr>
          <w:sz w:val="20"/>
        </w:rPr>
        <w:t xml:space="preserve">, </w:t>
      </w:r>
      <w:r w:rsidRPr="006E6512">
        <w:rPr>
          <w:i/>
          <w:sz w:val="20"/>
        </w:rPr>
        <w:t>Surgeon general warns the U.S. could ‘be Italy’ if Americans don’t practice social distancing</w:t>
      </w:r>
      <w:r w:rsidRPr="006E6512">
        <w:rPr>
          <w:sz w:val="20"/>
        </w:rPr>
        <w:t xml:space="preserve">, </w:t>
      </w:r>
      <w:r w:rsidRPr="006E6512">
        <w:rPr>
          <w:smallCaps/>
          <w:sz w:val="20"/>
        </w:rPr>
        <w:t>The Washington Post</w:t>
      </w:r>
      <w:r w:rsidRPr="006E6512">
        <w:rPr>
          <w:sz w:val="20"/>
        </w:rPr>
        <w:t xml:space="preserve"> (Mar. 16, 2020 at 9:53 a.m.), </w:t>
      </w:r>
      <w:hyperlink r:id="rId12" w:anchor="link-KR7CIL3IDVHNBG5PZXNMU25OGU" w:history="1">
        <w:r w:rsidRPr="006E6512">
          <w:rPr>
            <w:rStyle w:val="Hyperlink"/>
            <w:sz w:val="20"/>
          </w:rPr>
          <w:t>https://www.washingtonpost.com/world/2020/03/16/coronavirus-latest-news/#link-KR7CIL3IDVHNBG5PZXNMU25OGU</w:t>
        </w:r>
      </w:hyperlink>
      <w:r w:rsidRPr="006E6512">
        <w:rPr>
          <w:sz w:val="20"/>
        </w:rPr>
        <w:t xml:space="preserve"> (“Italy is experiencing one of the world’s worst outbreaks, with nearly 25,000 cases forcing health officials to ration care. Already, more than 1,800 people have died. Daily life in the country has ground to a halt with schools, businesses and stores closed as people are ordered to stay inside, and away from each other.”). </w:t>
      </w:r>
    </w:p>
  </w:footnote>
  <w:footnote w:id="12">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Coronavirus Disease 2019 (COVID-19), </w:t>
      </w:r>
      <w:r w:rsidRPr="006E6512">
        <w:rPr>
          <w:rFonts w:ascii="Times New Roman" w:hAnsi="Times New Roman"/>
          <w:smallCaps/>
        </w:rPr>
        <w:t>Centers for Disease Control and Prevention</w:t>
      </w:r>
      <w:r w:rsidRPr="006E6512">
        <w:rPr>
          <w:rFonts w:ascii="Times New Roman" w:hAnsi="Times New Roman"/>
        </w:rPr>
        <w:t xml:space="preserve"> (Mar. 12, 2020), </w:t>
      </w:r>
      <w:hyperlink r:id="rId13" w:history="1">
        <w:r w:rsidRPr="006E6512">
          <w:rPr>
            <w:rStyle w:val="Hyperlink"/>
            <w:rFonts w:ascii="Times New Roman" w:hAnsi="Times New Roman"/>
          </w:rPr>
          <w:t>https://www.cdc.gov/coronavirus/2019-ncov/summary.html</w:t>
        </w:r>
      </w:hyperlink>
      <w:r w:rsidRPr="006E6512">
        <w:rPr>
          <w:rFonts w:ascii="Times New Roman" w:hAnsi="Times New Roman"/>
        </w:rPr>
        <w:t>.</w:t>
      </w:r>
    </w:p>
  </w:footnote>
  <w:footnote w:id="13">
    <w:p w:rsidR="00C57F76" w:rsidRPr="00B3338B" w:rsidRDefault="00C57F76" w:rsidP="00C57F76">
      <w:pPr>
        <w:pStyle w:val="FootnoteText"/>
        <w:spacing w:after="0" w:line="240" w:lineRule="auto"/>
        <w:rPr>
          <w:rFonts w:ascii="Times New Roman" w:hAnsi="Times New Roman"/>
          <w:sz w:val="21"/>
          <w:szCs w:val="21"/>
        </w:rPr>
      </w:pPr>
      <w:r w:rsidRPr="006E6512">
        <w:rPr>
          <w:rStyle w:val="FootnoteReference"/>
          <w:rFonts w:ascii="Times New Roman" w:hAnsi="Times New Roman"/>
        </w:rPr>
        <w:footnoteRef/>
      </w:r>
      <w:r w:rsidRPr="006E6512">
        <w:rPr>
          <w:rFonts w:ascii="Times New Roman" w:hAnsi="Times New Roman"/>
        </w:rPr>
        <w:t xml:space="preserve">  Reis </w:t>
      </w:r>
      <w:proofErr w:type="spellStart"/>
      <w:r w:rsidRPr="006E6512">
        <w:rPr>
          <w:rFonts w:ascii="Times New Roman" w:hAnsi="Times New Roman"/>
        </w:rPr>
        <w:t>Thebault</w:t>
      </w:r>
      <w:proofErr w:type="spellEnd"/>
      <w:r w:rsidRPr="006E6512">
        <w:rPr>
          <w:rFonts w:ascii="Times New Roman" w:hAnsi="Times New Roman"/>
        </w:rPr>
        <w:t xml:space="preserve">, et al., </w:t>
      </w:r>
      <w:r w:rsidRPr="006E6512">
        <w:rPr>
          <w:rFonts w:ascii="Times New Roman" w:hAnsi="Times New Roman"/>
          <w:i/>
        </w:rPr>
        <w:t>U.S. coronavirus death toll surpasses 100</w:t>
      </w:r>
      <w:r w:rsidRPr="006E6512">
        <w:rPr>
          <w:rFonts w:ascii="Times New Roman" w:hAnsi="Times New Roman"/>
        </w:rPr>
        <w:t xml:space="preserve">, </w:t>
      </w:r>
      <w:r w:rsidRPr="006E6512">
        <w:rPr>
          <w:rFonts w:ascii="Times New Roman" w:hAnsi="Times New Roman"/>
          <w:smallCaps/>
        </w:rPr>
        <w:t>The Washington Post</w:t>
      </w:r>
      <w:r w:rsidRPr="006E6512">
        <w:rPr>
          <w:rFonts w:ascii="Times New Roman" w:hAnsi="Times New Roman"/>
        </w:rPr>
        <w:t xml:space="preserve"> (Mar. 17, 2020 at 7:04 p.m.), </w:t>
      </w:r>
      <w:hyperlink r:id="rId14" w:history="1">
        <w:r w:rsidRPr="006E6512">
          <w:rPr>
            <w:rStyle w:val="Hyperlink"/>
            <w:rFonts w:ascii="Times New Roman" w:hAnsi="Times New Roman"/>
          </w:rPr>
          <w:t>https://www.washingtonpost.com/national/us-coronavirus-death-toll-reaches-100/2020/03/17/f8d770c2-67a8-11ea-b313-df458622c2cc_story.html</w:t>
        </w:r>
      </w:hyperlink>
      <w:r w:rsidRPr="006E6512">
        <w:rPr>
          <w:rFonts w:ascii="Times New Roman" w:hAnsi="Times New Roman"/>
        </w:rPr>
        <w:t>.</w:t>
      </w:r>
      <w:r w:rsidRPr="00B3338B">
        <w:rPr>
          <w:rFonts w:ascii="Times New Roman" w:hAnsi="Times New Roman"/>
          <w:sz w:val="21"/>
          <w:szCs w:val="21"/>
        </w:rPr>
        <w:t xml:space="preserve"> </w:t>
      </w:r>
    </w:p>
  </w:footnote>
  <w:footnote w:id="14">
    <w:p w:rsidR="000841C9" w:rsidRPr="008154B5" w:rsidRDefault="000841C9" w:rsidP="008154B5">
      <w:pPr>
        <w:pStyle w:val="NoSpacing"/>
        <w:rPr>
          <w:sz w:val="20"/>
        </w:rPr>
      </w:pPr>
      <w:r w:rsidRPr="008154B5">
        <w:rPr>
          <w:rStyle w:val="FootnoteReference"/>
          <w:sz w:val="20"/>
        </w:rPr>
        <w:footnoteRef/>
      </w:r>
      <w:r w:rsidRPr="008154B5">
        <w:rPr>
          <w:sz w:val="20"/>
        </w:rPr>
        <w:t xml:space="preserve"> </w:t>
      </w:r>
      <w:hyperlink r:id="rId15" w:history="1">
        <w:r w:rsidRPr="008154B5">
          <w:rPr>
            <w:rStyle w:val="Hyperlink"/>
            <w:sz w:val="20"/>
          </w:rPr>
          <w:t>https://www.cookcountysheriff.org/wp-content/uploads/2020/03/CCSO_BIU_CommunicationsCCDOC_v1_2020_03_19.pdf</w:t>
        </w:r>
      </w:hyperlink>
      <w:r w:rsidRPr="008154B5">
        <w:rPr>
          <w:sz w:val="20"/>
        </w:rPr>
        <w:t xml:space="preserve"> </w:t>
      </w:r>
    </w:p>
  </w:footnote>
  <w:footnote w:id="15">
    <w:p w:rsidR="000841C9" w:rsidRPr="008154B5" w:rsidRDefault="000841C9" w:rsidP="008154B5">
      <w:pPr>
        <w:pStyle w:val="NoSpacing"/>
        <w:rPr>
          <w:sz w:val="20"/>
        </w:rPr>
      </w:pPr>
      <w:r w:rsidRPr="008154B5">
        <w:rPr>
          <w:rStyle w:val="FootnoteReference"/>
          <w:sz w:val="20"/>
        </w:rPr>
        <w:footnoteRef/>
      </w:r>
      <w:r w:rsidRPr="008154B5">
        <w:rPr>
          <w:sz w:val="20"/>
        </w:rPr>
        <w:t xml:space="preserve"> </w:t>
      </w:r>
      <w:hyperlink r:id="rId16" w:history="1">
        <w:r w:rsidRPr="008154B5">
          <w:rPr>
            <w:rStyle w:val="Hyperlink"/>
            <w:sz w:val="20"/>
          </w:rPr>
          <w:t>https://www.cdc.gov/coronavirus/2019-ncov/downloads/community-mitigation-strategy.pdf</w:t>
        </w:r>
      </w:hyperlink>
      <w:r w:rsidRPr="008154B5">
        <w:rPr>
          <w:sz w:val="20"/>
        </w:rPr>
        <w:t xml:space="preserve"> </w:t>
      </w:r>
    </w:p>
  </w:footnote>
  <w:footnote w:id="16">
    <w:p w:rsidR="008154B5" w:rsidRPr="008154B5" w:rsidRDefault="008154B5" w:rsidP="008154B5">
      <w:pPr>
        <w:pStyle w:val="NoSpacing"/>
        <w:rPr>
          <w:sz w:val="20"/>
        </w:rPr>
      </w:pPr>
      <w:r w:rsidRPr="008154B5">
        <w:rPr>
          <w:rStyle w:val="FootnoteReference"/>
          <w:sz w:val="20"/>
        </w:rPr>
        <w:footnoteRef/>
      </w:r>
      <w:r w:rsidRPr="008154B5">
        <w:rPr>
          <w:sz w:val="20"/>
        </w:rPr>
        <w:t xml:space="preserve"> </w:t>
      </w:r>
      <w:hyperlink r:id="rId17" w:history="1">
        <w:r w:rsidRPr="00A234F1">
          <w:rPr>
            <w:rStyle w:val="Hyperlink"/>
            <w:sz w:val="20"/>
          </w:rPr>
          <w:t>https://www.cookcountysheriff.org/social-visits-for-detainees-at-cook-county-jail-suspended-as-part-of-covid-19-precautions/</w:t>
        </w:r>
      </w:hyperlink>
      <w:r>
        <w:rPr>
          <w:sz w:val="20"/>
        </w:rPr>
        <w:t xml:space="preserve"> </w:t>
      </w:r>
    </w:p>
  </w:footnote>
  <w:footnote w:id="17">
    <w:p w:rsidR="008154B5" w:rsidRDefault="008154B5" w:rsidP="008154B5">
      <w:pPr>
        <w:pStyle w:val="NoSpacing"/>
      </w:pPr>
      <w:r w:rsidRPr="008154B5">
        <w:rPr>
          <w:rStyle w:val="FootnoteReference"/>
          <w:sz w:val="20"/>
        </w:rPr>
        <w:footnoteRef/>
      </w:r>
      <w:r w:rsidRPr="008154B5">
        <w:rPr>
          <w:sz w:val="20"/>
        </w:rPr>
        <w:t xml:space="preserve"> </w:t>
      </w:r>
      <w:hyperlink r:id="rId18" w:history="1">
        <w:r w:rsidRPr="00A234F1">
          <w:rPr>
            <w:rStyle w:val="Hyperlink"/>
            <w:sz w:val="20"/>
          </w:rPr>
          <w:t>https://www.cookcountysheriff.org/update-on-efforts-to-reduce-population-at-cook-county-jail-and-ongoing-precautions-to-prevent-covid-19/</w:t>
        </w:r>
      </w:hyperlink>
      <w:r>
        <w:rPr>
          <w:sz w:val="20"/>
        </w:rPr>
        <w:t xml:space="preserve"> </w:t>
      </w:r>
    </w:p>
  </w:footnote>
  <w:footnote w:id="18">
    <w:p w:rsidR="000133F6" w:rsidRPr="009D642E" w:rsidRDefault="000133F6" w:rsidP="000133F6">
      <w:pPr>
        <w:pStyle w:val="FootnoteText"/>
      </w:pPr>
      <w:r w:rsidRPr="009D642E">
        <w:rPr>
          <w:rStyle w:val="FootnoteReference"/>
        </w:rPr>
        <w:footnoteRef/>
      </w:r>
      <w:r w:rsidRPr="009D642E">
        <w:t xml:space="preserve"> </w:t>
      </w:r>
      <w:hyperlink r:id="rId19" w:history="1">
        <w:r w:rsidRPr="003B6510">
          <w:rPr>
            <w:rFonts w:ascii="Times New Roman" w:eastAsia="Times New Roman" w:hAnsi="Times New Roman"/>
            <w:color w:val="0000FF"/>
            <w:u w:val="single"/>
          </w:rPr>
          <w:t>https://www.cookcountysheriff.org/update-on-efforts-to-reduce-population-at-cook-county-jail-and-ongoing-precautions-to-prevent-covid-19/</w:t>
        </w:r>
      </w:hyperlink>
    </w:p>
  </w:footnote>
  <w:footnote w:id="19">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Quentin </w:t>
      </w:r>
      <w:proofErr w:type="spellStart"/>
      <w:r w:rsidRPr="006E6512">
        <w:rPr>
          <w:rFonts w:ascii="Times New Roman" w:hAnsi="Times New Roman"/>
        </w:rPr>
        <w:t>Fottrell</w:t>
      </w:r>
      <w:proofErr w:type="spellEnd"/>
      <w:r w:rsidRPr="006E6512">
        <w:rPr>
          <w:rFonts w:ascii="Times New Roman" w:hAnsi="Times New Roman"/>
        </w:rPr>
        <w:t xml:space="preserve">, </w:t>
      </w:r>
      <w:r w:rsidRPr="006E6512">
        <w:rPr>
          <w:rFonts w:ascii="Times New Roman" w:hAnsi="Times New Roman"/>
          <w:i/>
        </w:rPr>
        <w:t>COVID-19 has a longer incubation period than other human coronaviruses that cause the common cold, new study finds</w:t>
      </w:r>
      <w:r w:rsidRPr="006E6512">
        <w:rPr>
          <w:rFonts w:ascii="Times New Roman" w:hAnsi="Times New Roman"/>
        </w:rPr>
        <w:t xml:space="preserve">, </w:t>
      </w:r>
      <w:r w:rsidRPr="006E6512">
        <w:rPr>
          <w:rFonts w:ascii="Times New Roman" w:hAnsi="Times New Roman"/>
          <w:smallCaps/>
        </w:rPr>
        <w:t>Market Watch</w:t>
      </w:r>
      <w:r w:rsidRPr="006E6512">
        <w:rPr>
          <w:rFonts w:ascii="Times New Roman" w:hAnsi="Times New Roman"/>
        </w:rPr>
        <w:t xml:space="preserve"> (Mar. 10, 2020 at 6:37 a.m.), </w:t>
      </w:r>
      <w:hyperlink r:id="rId20" w:history="1">
        <w:r w:rsidRPr="006E6512">
          <w:rPr>
            <w:rStyle w:val="Hyperlink"/>
            <w:rFonts w:ascii="Times New Roman" w:hAnsi="Times New Roman"/>
          </w:rPr>
          <w:t>https://www.marketwatch.com/story/novel-coronavirus-has-a-longer-incubation-period-than-other-human-coronaviruses-that-cause-the-common-cold-study-finds-2020-03-09</w:t>
        </w:r>
      </w:hyperlink>
      <w:r w:rsidRPr="006E6512">
        <w:rPr>
          <w:rFonts w:ascii="Times New Roman" w:hAnsi="Times New Roman"/>
        </w:rPr>
        <w:t xml:space="preserve">. </w:t>
      </w:r>
    </w:p>
  </w:footnote>
  <w:footnote w:id="20">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Coronavirus Disease 2019 (COVID-19): Symptoms, Centers for Disease Control and Prevention (Feb. 29, 2020), </w:t>
      </w:r>
      <w:hyperlink r:id="rId21" w:anchor="f1" w:history="1">
        <w:r w:rsidRPr="006E6512">
          <w:rPr>
            <w:rStyle w:val="Hyperlink"/>
            <w:rFonts w:ascii="Times New Roman" w:hAnsi="Times New Roman"/>
          </w:rPr>
          <w:t>https://www.cdc.gov/coronavirus/2019-ncov/about/symptoms.html#f1</w:t>
        </w:r>
      </w:hyperlink>
      <w:r w:rsidRPr="006E6512">
        <w:rPr>
          <w:rFonts w:ascii="Times New Roman" w:hAnsi="Times New Roman"/>
        </w:rPr>
        <w:t xml:space="preserve">. </w:t>
      </w:r>
    </w:p>
  </w:footnote>
  <w:footnote w:id="21">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Roni Caryn Rabin, </w:t>
      </w:r>
      <w:r w:rsidRPr="006E6512">
        <w:rPr>
          <w:rFonts w:ascii="Times New Roman" w:hAnsi="Times New Roman"/>
          <w:i/>
        </w:rPr>
        <w:t>They Were Infected With the Coronavirus. They Never Showed Signs.</w:t>
      </w:r>
      <w:r w:rsidRPr="006E6512">
        <w:rPr>
          <w:rFonts w:ascii="Times New Roman" w:hAnsi="Times New Roman"/>
        </w:rPr>
        <w:t xml:space="preserve">, </w:t>
      </w:r>
      <w:r w:rsidRPr="006E6512">
        <w:rPr>
          <w:rFonts w:ascii="Times New Roman" w:hAnsi="Times New Roman"/>
          <w:smallCaps/>
        </w:rPr>
        <w:t>N.Y. Times</w:t>
      </w:r>
      <w:r w:rsidRPr="006E6512">
        <w:rPr>
          <w:rFonts w:ascii="Times New Roman" w:hAnsi="Times New Roman"/>
        </w:rPr>
        <w:t xml:space="preserve"> (Mar. 6, 2020), </w:t>
      </w:r>
      <w:hyperlink r:id="rId22" w:history="1">
        <w:r w:rsidRPr="006E6512">
          <w:rPr>
            <w:rStyle w:val="Hyperlink"/>
            <w:rFonts w:ascii="Times New Roman" w:hAnsi="Times New Roman"/>
          </w:rPr>
          <w:t>https://www.nytimes.com/2020/02/26/health/coronavirus-asymptomatic.html</w:t>
        </w:r>
      </w:hyperlink>
      <w:r w:rsidRPr="006E6512">
        <w:rPr>
          <w:rFonts w:ascii="Times New Roman" w:hAnsi="Times New Roman"/>
        </w:rPr>
        <w:t xml:space="preserve">. </w:t>
      </w:r>
    </w:p>
  </w:footnote>
  <w:footnote w:id="22">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Elizabeth Cohen, </w:t>
      </w:r>
      <w:r w:rsidRPr="006E6512">
        <w:rPr>
          <w:rFonts w:ascii="Times New Roman" w:hAnsi="Times New Roman"/>
          <w:i/>
        </w:rPr>
        <w:t>Infected people without symptoms might be driving the spread of coronavirus more than we realized</w:t>
      </w:r>
      <w:r w:rsidRPr="006E6512">
        <w:rPr>
          <w:rFonts w:ascii="Times New Roman" w:hAnsi="Times New Roman"/>
        </w:rPr>
        <w:t xml:space="preserve">, </w:t>
      </w:r>
      <w:r w:rsidRPr="006E6512">
        <w:rPr>
          <w:rFonts w:ascii="Times New Roman" w:hAnsi="Times New Roman"/>
          <w:smallCaps/>
        </w:rPr>
        <w:t>CNN</w:t>
      </w:r>
      <w:r w:rsidRPr="006E6512">
        <w:rPr>
          <w:rFonts w:ascii="Times New Roman" w:hAnsi="Times New Roman"/>
        </w:rPr>
        <w:t xml:space="preserve"> (Mar. 15, 2020 at 10:22 p.m.), </w:t>
      </w:r>
      <w:hyperlink r:id="rId23" w:history="1">
        <w:r w:rsidRPr="006E6512">
          <w:rPr>
            <w:rStyle w:val="Hyperlink"/>
            <w:rFonts w:ascii="Times New Roman" w:hAnsi="Times New Roman"/>
          </w:rPr>
          <w:t>https://www.cnn.com/2020/03/14/health/coronavirus-asymptomatic-spread/index.html</w:t>
        </w:r>
      </w:hyperlink>
      <w:r w:rsidRPr="006E6512">
        <w:rPr>
          <w:rFonts w:ascii="Times New Roman" w:hAnsi="Times New Roman"/>
        </w:rPr>
        <w:t xml:space="preserve">. </w:t>
      </w:r>
    </w:p>
  </w:footnote>
  <w:footnote w:id="23">
    <w:p w:rsidR="00C57F76" w:rsidRPr="006E6512" w:rsidRDefault="00C57F76" w:rsidP="00C57F76">
      <w:pPr>
        <w:pStyle w:val="FootnoteText"/>
        <w:spacing w:after="0" w:line="240" w:lineRule="auto"/>
        <w:rPr>
          <w:rFonts w:ascii="Times New Roman" w:hAnsi="Times New Roman"/>
          <w:i/>
        </w:rPr>
      </w:pPr>
      <w:r w:rsidRPr="006E6512">
        <w:rPr>
          <w:rStyle w:val="FootnoteReference"/>
          <w:rFonts w:ascii="Times New Roman" w:hAnsi="Times New Roman"/>
        </w:rPr>
        <w:footnoteRef/>
      </w:r>
      <w:r w:rsidRPr="006E6512">
        <w:rPr>
          <w:rFonts w:ascii="Times New Roman" w:hAnsi="Times New Roman"/>
        </w:rPr>
        <w:t xml:space="preserve"> </w:t>
      </w:r>
      <w:proofErr w:type="spellStart"/>
      <w:r w:rsidRPr="006E6512">
        <w:rPr>
          <w:rFonts w:ascii="Times New Roman" w:hAnsi="Times New Roman"/>
        </w:rPr>
        <w:t>Yasemin</w:t>
      </w:r>
      <w:proofErr w:type="spellEnd"/>
      <w:r w:rsidRPr="006E6512">
        <w:rPr>
          <w:rFonts w:ascii="Times New Roman" w:hAnsi="Times New Roman"/>
        </w:rPr>
        <w:t xml:space="preserve"> </w:t>
      </w:r>
      <w:proofErr w:type="spellStart"/>
      <w:r w:rsidRPr="006E6512">
        <w:rPr>
          <w:rFonts w:ascii="Times New Roman" w:hAnsi="Times New Roman"/>
        </w:rPr>
        <w:t>Saplakoglu</w:t>
      </w:r>
      <w:proofErr w:type="spellEnd"/>
      <w:r w:rsidRPr="006E6512">
        <w:rPr>
          <w:rFonts w:ascii="Times New Roman" w:hAnsi="Times New Roman"/>
        </w:rPr>
        <w:t xml:space="preserve">, </w:t>
      </w:r>
      <w:r w:rsidRPr="006E6512">
        <w:rPr>
          <w:rFonts w:ascii="Times New Roman" w:hAnsi="Times New Roman"/>
          <w:i/>
        </w:rPr>
        <w:t>How long can the new coronavirus last on surfaces?</w:t>
      </w:r>
      <w:r w:rsidRPr="006E6512">
        <w:rPr>
          <w:rFonts w:ascii="Times New Roman" w:hAnsi="Times New Roman"/>
        </w:rPr>
        <w:t xml:space="preserve">, </w:t>
      </w:r>
      <w:r w:rsidRPr="006E6512">
        <w:rPr>
          <w:rFonts w:ascii="Times New Roman" w:hAnsi="Times New Roman"/>
          <w:smallCaps/>
        </w:rPr>
        <w:t>Live Science</w:t>
      </w:r>
      <w:r w:rsidRPr="006E6512">
        <w:rPr>
          <w:rFonts w:ascii="Times New Roman" w:hAnsi="Times New Roman"/>
        </w:rPr>
        <w:t xml:space="preserve"> (Mar. 11, 2020), </w:t>
      </w:r>
      <w:hyperlink r:id="rId24" w:history="1">
        <w:r w:rsidRPr="006E6512">
          <w:rPr>
            <w:rStyle w:val="Hyperlink"/>
            <w:rFonts w:ascii="Times New Roman" w:hAnsi="Times New Roman"/>
          </w:rPr>
          <w:t>https://www.livescience.com/how-long-coronavirus-last-surfaces.html</w:t>
        </w:r>
      </w:hyperlink>
      <w:r w:rsidRPr="006E6512">
        <w:rPr>
          <w:rFonts w:ascii="Times New Roman" w:hAnsi="Times New Roman"/>
        </w:rPr>
        <w:t xml:space="preserve">. </w:t>
      </w:r>
    </w:p>
  </w:footnote>
  <w:footnote w:id="24">
    <w:p w:rsidR="00C57F76" w:rsidRPr="00B3338B" w:rsidRDefault="00C57F76" w:rsidP="00C57F76">
      <w:pPr>
        <w:pStyle w:val="FootnoteText"/>
        <w:spacing w:after="0" w:line="240" w:lineRule="auto"/>
        <w:rPr>
          <w:rFonts w:ascii="Times New Roman" w:hAnsi="Times New Roman"/>
          <w:sz w:val="21"/>
          <w:szCs w:val="21"/>
        </w:rPr>
      </w:pPr>
      <w:r w:rsidRPr="006E6512">
        <w:rPr>
          <w:rStyle w:val="FootnoteReference"/>
          <w:rFonts w:ascii="Times New Roman" w:hAnsi="Times New Roman"/>
        </w:rPr>
        <w:footnoteRef/>
      </w:r>
      <w:r w:rsidRPr="006E6512">
        <w:rPr>
          <w:rFonts w:ascii="Times New Roman" w:hAnsi="Times New Roman"/>
        </w:rPr>
        <w:t xml:space="preserve"> </w:t>
      </w:r>
      <w:proofErr w:type="spellStart"/>
      <w:r w:rsidRPr="006E6512">
        <w:rPr>
          <w:rFonts w:ascii="Times New Roman" w:hAnsi="Times New Roman"/>
        </w:rPr>
        <w:t>Raoult</w:t>
      </w:r>
      <w:proofErr w:type="spellEnd"/>
      <w:r w:rsidRPr="006E6512">
        <w:rPr>
          <w:rFonts w:ascii="Times New Roman" w:hAnsi="Times New Roman"/>
        </w:rPr>
        <w:t xml:space="preserve">, D., </w:t>
      </w:r>
      <w:proofErr w:type="spellStart"/>
      <w:r w:rsidRPr="006E6512">
        <w:rPr>
          <w:rFonts w:ascii="Times New Roman" w:hAnsi="Times New Roman"/>
        </w:rPr>
        <w:t>Zumla</w:t>
      </w:r>
      <w:proofErr w:type="spellEnd"/>
      <w:r w:rsidRPr="006E6512">
        <w:rPr>
          <w:rFonts w:ascii="Times New Roman" w:hAnsi="Times New Roman"/>
        </w:rPr>
        <w:t xml:space="preserve">, A., Locatelli, F., Ippolito, G., &amp; Kroemer, G. (2020). Coronavirus infections: Epidemiological, clinical and immunological features and hypotheses. Cell Stress, </w:t>
      </w:r>
      <w:hyperlink r:id="rId25" w:history="1">
        <w:r w:rsidRPr="006E6512">
          <w:rPr>
            <w:rStyle w:val="Hyperlink"/>
            <w:rFonts w:ascii="Times New Roman" w:hAnsi="Times New Roman"/>
          </w:rPr>
          <w:t>https://doi.org/10.15698/cst2020.04.216</w:t>
        </w:r>
      </w:hyperlink>
      <w:r w:rsidRPr="006E6512">
        <w:rPr>
          <w:rFonts w:ascii="Times New Roman" w:hAnsi="Times New Roman"/>
        </w:rPr>
        <w:t xml:space="preserve">; </w:t>
      </w:r>
      <w:proofErr w:type="spellStart"/>
      <w:r w:rsidRPr="006E6512">
        <w:rPr>
          <w:rFonts w:ascii="Times New Roman" w:hAnsi="Times New Roman"/>
        </w:rPr>
        <w:t>Hui</w:t>
      </w:r>
      <w:proofErr w:type="spellEnd"/>
      <w:r w:rsidRPr="006E6512">
        <w:rPr>
          <w:rFonts w:ascii="Times New Roman" w:hAnsi="Times New Roman"/>
        </w:rPr>
        <w:t xml:space="preserve">, David S.C., </w:t>
      </w:r>
      <w:proofErr w:type="spellStart"/>
      <w:r w:rsidRPr="006E6512">
        <w:rPr>
          <w:rFonts w:ascii="Times New Roman" w:hAnsi="Times New Roman"/>
        </w:rPr>
        <w:t>Zumla</w:t>
      </w:r>
      <w:proofErr w:type="spellEnd"/>
      <w:r w:rsidRPr="006E6512">
        <w:rPr>
          <w:rFonts w:ascii="Times New Roman" w:hAnsi="Times New Roman"/>
        </w:rPr>
        <w:t xml:space="preserve">, </w:t>
      </w:r>
      <w:proofErr w:type="spellStart"/>
      <w:r w:rsidRPr="006E6512">
        <w:rPr>
          <w:rFonts w:ascii="Times New Roman" w:hAnsi="Times New Roman"/>
        </w:rPr>
        <w:t>Alimuddin</w:t>
      </w:r>
      <w:proofErr w:type="spellEnd"/>
      <w:r w:rsidRPr="006E6512">
        <w:rPr>
          <w:rFonts w:ascii="Times New Roman" w:hAnsi="Times New Roman"/>
        </w:rPr>
        <w:t xml:space="preserve">. (2019). Severe Acute Respiratory Syndrome: Historical, Epidemiologic, and Clinical Features. Infectious Disease Clinics. </w:t>
      </w:r>
      <w:hyperlink r:id="rId26" w:history="1">
        <w:r w:rsidRPr="006E6512">
          <w:rPr>
            <w:rStyle w:val="Hyperlink"/>
            <w:rFonts w:ascii="Times New Roman" w:hAnsi="Times New Roman"/>
          </w:rPr>
          <w:t>https://doi.org/10.1016/j.idc.2019.07.001</w:t>
        </w:r>
      </w:hyperlink>
      <w:r w:rsidRPr="006E6512">
        <w:rPr>
          <w:rFonts w:ascii="Times New Roman" w:hAnsi="Times New Roman"/>
        </w:rPr>
        <w:t>.</w:t>
      </w:r>
      <w:r w:rsidRPr="00B3338B">
        <w:rPr>
          <w:rFonts w:ascii="Times New Roman" w:hAnsi="Times New Roman"/>
          <w:sz w:val="21"/>
          <w:szCs w:val="21"/>
        </w:rPr>
        <w:t xml:space="preserve"> </w:t>
      </w:r>
    </w:p>
  </w:footnote>
  <w:footnote w:id="25">
    <w:p w:rsidR="00C57F76" w:rsidRPr="000A3895" w:rsidRDefault="00C57F76" w:rsidP="000A3895">
      <w:pPr>
        <w:pStyle w:val="NoSpacing"/>
        <w:rPr>
          <w:sz w:val="20"/>
        </w:rPr>
      </w:pPr>
      <w:r w:rsidRPr="000A3895">
        <w:rPr>
          <w:rStyle w:val="FootnoteReference"/>
          <w:rFonts w:eastAsia="Calibri"/>
          <w:sz w:val="20"/>
        </w:rPr>
        <w:footnoteRef/>
      </w:r>
      <w:r w:rsidRPr="000A3895">
        <w:rPr>
          <w:sz w:val="20"/>
        </w:rPr>
        <w:t xml:space="preserve"> Alvin Powell, </w:t>
      </w:r>
      <w:r w:rsidRPr="000A3895">
        <w:rPr>
          <w:i/>
          <w:sz w:val="20"/>
        </w:rPr>
        <w:t>‘Worry about 4 weeks from now,’ epidemiologist warns</w:t>
      </w:r>
      <w:r w:rsidRPr="000A3895">
        <w:rPr>
          <w:sz w:val="20"/>
        </w:rPr>
        <w:t xml:space="preserve">, </w:t>
      </w:r>
      <w:r w:rsidRPr="000A3895">
        <w:rPr>
          <w:smallCaps/>
          <w:sz w:val="20"/>
        </w:rPr>
        <w:t>The Harvard Gazette</w:t>
      </w:r>
      <w:r w:rsidRPr="000A3895">
        <w:rPr>
          <w:sz w:val="20"/>
        </w:rPr>
        <w:t xml:space="preserve"> (Mar. 11, 2020), </w:t>
      </w:r>
      <w:hyperlink r:id="rId27" w:history="1">
        <w:r w:rsidRPr="000A3895">
          <w:rPr>
            <w:rStyle w:val="Hyperlink"/>
            <w:sz w:val="20"/>
          </w:rPr>
          <w:t>https://news.harvard.edu/gazette/story/2020/03/public-urged-to-ramp-up-social-distancing-increase-coronavirus-tests/</w:t>
        </w:r>
      </w:hyperlink>
      <w:r w:rsidRPr="000A3895">
        <w:rPr>
          <w:sz w:val="20"/>
        </w:rPr>
        <w:t xml:space="preserve">.  </w:t>
      </w:r>
    </w:p>
  </w:footnote>
  <w:footnote w:id="26">
    <w:p w:rsidR="000A3895" w:rsidRPr="000A3895" w:rsidRDefault="000A3895" w:rsidP="000A3895">
      <w:pPr>
        <w:pStyle w:val="NoSpacing"/>
        <w:rPr>
          <w:sz w:val="20"/>
        </w:rPr>
      </w:pPr>
      <w:r w:rsidRPr="000A3895">
        <w:rPr>
          <w:rStyle w:val="FootnoteReference"/>
          <w:sz w:val="20"/>
        </w:rPr>
        <w:footnoteRef/>
      </w:r>
      <w:r w:rsidRPr="000A3895">
        <w:rPr>
          <w:sz w:val="20"/>
        </w:rPr>
        <w:t xml:space="preserve"> </w:t>
      </w:r>
      <w:r>
        <w:rPr>
          <w:sz w:val="20"/>
        </w:rPr>
        <w:t xml:space="preserve">General Administrative Order 2020-01: </w:t>
      </w:r>
      <w:hyperlink r:id="rId28" w:history="1">
        <w:r w:rsidRPr="00A234F1">
          <w:rPr>
            <w:rStyle w:val="Hyperlink"/>
            <w:sz w:val="20"/>
          </w:rPr>
          <w:t>http://www.cookcountycourt.org/Portals/0/Chief%20Judge/General%20Administrative%20Orders/GAO%202020-01.pdf?ver=2020-03-16-163631-480</w:t>
        </w:r>
      </w:hyperlink>
      <w:r>
        <w:rPr>
          <w:sz w:val="20"/>
        </w:rPr>
        <w:t xml:space="preserve"> </w:t>
      </w:r>
    </w:p>
  </w:footnote>
  <w:footnote w:id="27">
    <w:p w:rsidR="00C57F76" w:rsidRPr="006E6512" w:rsidRDefault="00C57F76" w:rsidP="000A3895">
      <w:pPr>
        <w:pStyle w:val="NoSpacing"/>
      </w:pPr>
      <w:r w:rsidRPr="000A3895">
        <w:rPr>
          <w:rStyle w:val="FootnoteReference"/>
          <w:rFonts w:eastAsia="Calibri"/>
          <w:sz w:val="20"/>
        </w:rPr>
        <w:footnoteRef/>
      </w:r>
      <w:r w:rsidRPr="000A3895">
        <w:rPr>
          <w:sz w:val="20"/>
        </w:rPr>
        <w:t xml:space="preserve"> Jerrold Nadler, Chairman, United States House of Representatives Committee on the Judiciary, </w:t>
      </w:r>
      <w:r w:rsidRPr="000A3895">
        <w:rPr>
          <w:i/>
          <w:sz w:val="20"/>
        </w:rPr>
        <w:t>Letter to The Honorable William P. Barr</w:t>
      </w:r>
      <w:r w:rsidRPr="000A3895">
        <w:rPr>
          <w:sz w:val="20"/>
        </w:rPr>
        <w:t xml:space="preserve"> (Mar. 12, 2020), </w:t>
      </w:r>
      <w:hyperlink r:id="rId29" w:history="1">
        <w:r w:rsidRPr="000A3895">
          <w:rPr>
            <w:rStyle w:val="Hyperlink"/>
            <w:sz w:val="20"/>
          </w:rPr>
          <w:t>https://judiciary.house.gov/uploadedfiles/2020-03-12_letter_to_ag_barr_re_covid-19.pdf</w:t>
        </w:r>
      </w:hyperlink>
      <w:r w:rsidRPr="000A3895">
        <w:rPr>
          <w:sz w:val="20"/>
        </w:rPr>
        <w:t>.</w:t>
      </w:r>
      <w:r w:rsidRPr="006E6512">
        <w:t xml:space="preserve"> </w:t>
      </w:r>
    </w:p>
  </w:footnote>
  <w:footnote w:id="28">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Jerrold Nadler, Chairman, United States House of Representatives Committee on the Judiciary, </w:t>
      </w:r>
      <w:r w:rsidRPr="006E6512">
        <w:rPr>
          <w:rFonts w:ascii="Times New Roman" w:hAnsi="Times New Roman"/>
          <w:i/>
        </w:rPr>
        <w:t>Letter to The Honorable William P. Barr</w:t>
      </w:r>
      <w:r w:rsidRPr="006E6512">
        <w:rPr>
          <w:rFonts w:ascii="Times New Roman" w:hAnsi="Times New Roman"/>
        </w:rPr>
        <w:t xml:space="preserve"> (Mar. 12, 2020), </w:t>
      </w:r>
      <w:hyperlink r:id="rId30" w:history="1">
        <w:r w:rsidRPr="006E6512">
          <w:rPr>
            <w:rStyle w:val="Hyperlink"/>
            <w:rFonts w:ascii="Times New Roman" w:hAnsi="Times New Roman"/>
          </w:rPr>
          <w:t>https://judiciary.house.gov/uploadedfiles/2020-03-12_letter_to_ag_barr_re_covid-19.pdf</w:t>
        </w:r>
      </w:hyperlink>
      <w:r w:rsidRPr="006E6512">
        <w:rPr>
          <w:rFonts w:ascii="Times New Roman" w:hAnsi="Times New Roman"/>
        </w:rPr>
        <w:t>.</w:t>
      </w:r>
    </w:p>
  </w:footnote>
  <w:footnote w:id="29">
    <w:p w:rsidR="00C57F76" w:rsidRPr="00B3338B" w:rsidRDefault="00C57F76" w:rsidP="00C57F76">
      <w:pPr>
        <w:pStyle w:val="FootnoteText"/>
        <w:spacing w:after="0" w:line="240" w:lineRule="auto"/>
        <w:rPr>
          <w:rFonts w:ascii="Times New Roman" w:hAnsi="Times New Roman"/>
          <w:sz w:val="21"/>
          <w:szCs w:val="21"/>
        </w:rPr>
      </w:pPr>
      <w:r w:rsidRPr="006E6512">
        <w:rPr>
          <w:rStyle w:val="FootnoteReference"/>
          <w:rFonts w:ascii="Times New Roman" w:hAnsi="Times New Roman"/>
        </w:rPr>
        <w:footnoteRef/>
      </w:r>
      <w:r w:rsidRPr="006E6512">
        <w:rPr>
          <w:rFonts w:ascii="Times New Roman" w:hAnsi="Times New Roman"/>
        </w:rPr>
        <w:t xml:space="preserve"> </w:t>
      </w:r>
      <w:proofErr w:type="spellStart"/>
      <w:r w:rsidRPr="006E6512">
        <w:rPr>
          <w:rFonts w:ascii="Times New Roman" w:hAnsi="Times New Roman"/>
        </w:rPr>
        <w:t>Jenavieve</w:t>
      </w:r>
      <w:proofErr w:type="spellEnd"/>
      <w:r w:rsidRPr="006E6512">
        <w:rPr>
          <w:rFonts w:ascii="Times New Roman" w:hAnsi="Times New Roman"/>
        </w:rPr>
        <w:t xml:space="preserve"> Hatch and Hayley Miller, </w:t>
      </w:r>
      <w:r w:rsidRPr="006E6512">
        <w:rPr>
          <w:rFonts w:ascii="Times New Roman" w:hAnsi="Times New Roman"/>
          <w:i/>
        </w:rPr>
        <w:t>Prisons Are Ripe For Coronavirus Outbreak. They’re Not Ready.</w:t>
      </w:r>
      <w:r w:rsidRPr="006E6512">
        <w:rPr>
          <w:rFonts w:ascii="Times New Roman" w:hAnsi="Times New Roman"/>
        </w:rPr>
        <w:t xml:space="preserve">, </w:t>
      </w:r>
      <w:r w:rsidRPr="006E6512">
        <w:rPr>
          <w:rFonts w:ascii="Times New Roman" w:hAnsi="Times New Roman"/>
          <w:smallCaps/>
        </w:rPr>
        <w:t>Huff Post</w:t>
      </w:r>
      <w:r w:rsidRPr="006E6512">
        <w:rPr>
          <w:rFonts w:ascii="Times New Roman" w:hAnsi="Times New Roman"/>
        </w:rPr>
        <w:t xml:space="preserve"> (Mar. 10, 2020 at 5:45 a.m.), </w:t>
      </w:r>
      <w:hyperlink r:id="rId31" w:history="1">
        <w:r w:rsidRPr="006E6512">
          <w:rPr>
            <w:rStyle w:val="Hyperlink"/>
            <w:rFonts w:ascii="Times New Roman" w:hAnsi="Times New Roman"/>
          </w:rPr>
          <w:t>https://www.huffpost.com/entry/coronavirus-outbreak-jails-prisons_n_5e66ba77c5b6670e72fd020d</w:t>
        </w:r>
      </w:hyperlink>
      <w:r w:rsidRPr="006E6512">
        <w:rPr>
          <w:rFonts w:ascii="Times New Roman" w:hAnsi="Times New Roman"/>
        </w:rPr>
        <w:t>.</w:t>
      </w:r>
      <w:r w:rsidRPr="00B3338B">
        <w:rPr>
          <w:rFonts w:ascii="Times New Roman" w:hAnsi="Times New Roman"/>
          <w:sz w:val="21"/>
          <w:szCs w:val="21"/>
        </w:rPr>
        <w:t xml:space="preserve"> </w:t>
      </w:r>
    </w:p>
  </w:footnote>
  <w:footnote w:id="30">
    <w:p w:rsidR="00C57F76" w:rsidRPr="006E6512" w:rsidRDefault="00C57F76" w:rsidP="00C57F76">
      <w:pPr>
        <w:pStyle w:val="FootnoteText"/>
        <w:spacing w:after="0" w:line="240" w:lineRule="auto"/>
        <w:rPr>
          <w:rFonts w:ascii="Times New Roman" w:hAnsi="Times New Roman"/>
          <w:i/>
        </w:rPr>
      </w:pPr>
      <w:r w:rsidRPr="006E6512">
        <w:rPr>
          <w:rStyle w:val="FootnoteReference"/>
          <w:rFonts w:ascii="Times New Roman" w:hAnsi="Times New Roman"/>
        </w:rPr>
        <w:footnoteRef/>
      </w:r>
      <w:r w:rsidRPr="006E6512">
        <w:rPr>
          <w:rFonts w:ascii="Times New Roman" w:hAnsi="Times New Roman"/>
        </w:rPr>
        <w:t xml:space="preserve"> Jennifer </w:t>
      </w:r>
      <w:proofErr w:type="spellStart"/>
      <w:r w:rsidRPr="006E6512">
        <w:rPr>
          <w:rFonts w:ascii="Times New Roman" w:hAnsi="Times New Roman"/>
        </w:rPr>
        <w:t>Gonnerman</w:t>
      </w:r>
      <w:proofErr w:type="spellEnd"/>
      <w:r w:rsidRPr="006E6512">
        <w:rPr>
          <w:rFonts w:ascii="Times New Roman" w:hAnsi="Times New Roman"/>
        </w:rPr>
        <w:t xml:space="preserve">, </w:t>
      </w:r>
      <w:r w:rsidRPr="006E6512">
        <w:rPr>
          <w:rFonts w:ascii="Times New Roman" w:hAnsi="Times New Roman"/>
          <w:i/>
        </w:rPr>
        <w:t>How Prisons and Jails Can Respond to the Coronavirus</w:t>
      </w:r>
      <w:r w:rsidRPr="006E6512">
        <w:rPr>
          <w:rFonts w:ascii="Times New Roman" w:hAnsi="Times New Roman"/>
        </w:rPr>
        <w:t xml:space="preserve">, </w:t>
      </w:r>
      <w:r w:rsidRPr="006E6512">
        <w:rPr>
          <w:rFonts w:ascii="Times New Roman" w:hAnsi="Times New Roman"/>
          <w:smallCaps/>
        </w:rPr>
        <w:t>The New Yorker</w:t>
      </w:r>
      <w:r w:rsidRPr="006E6512">
        <w:rPr>
          <w:rFonts w:ascii="Times New Roman" w:hAnsi="Times New Roman"/>
        </w:rPr>
        <w:t xml:space="preserve"> (Mar. 14, 2020), </w:t>
      </w:r>
      <w:hyperlink r:id="rId32" w:history="1">
        <w:r w:rsidRPr="006E6512">
          <w:rPr>
            <w:rStyle w:val="Hyperlink"/>
            <w:rFonts w:ascii="Times New Roman" w:hAnsi="Times New Roman"/>
          </w:rPr>
          <w:t>https://www.newyorker.com/news/q-and-a/how-prisons-and-jails-can-respond-to-the-coronavirus</w:t>
        </w:r>
      </w:hyperlink>
      <w:r w:rsidRPr="006E6512">
        <w:rPr>
          <w:rFonts w:ascii="Times New Roman" w:hAnsi="Times New Roman"/>
        </w:rPr>
        <w:t xml:space="preserve">? </w:t>
      </w:r>
    </w:p>
  </w:footnote>
  <w:footnote w:id="31">
    <w:p w:rsidR="00C57F76" w:rsidRPr="006E6512" w:rsidRDefault="00C57F76" w:rsidP="00C57F76">
      <w:pPr>
        <w:pStyle w:val="FootnoteText"/>
        <w:spacing w:after="0" w:line="240" w:lineRule="auto"/>
        <w:rPr>
          <w:rFonts w:ascii="Times New Roman" w:hAnsi="Times New Roman"/>
        </w:rPr>
      </w:pPr>
      <w:r w:rsidRPr="006E6512">
        <w:rPr>
          <w:rStyle w:val="FootnoteReference"/>
          <w:rFonts w:ascii="Times New Roman" w:hAnsi="Times New Roman"/>
        </w:rPr>
        <w:footnoteRef/>
      </w:r>
      <w:r w:rsidRPr="006E6512">
        <w:rPr>
          <w:rFonts w:ascii="Times New Roman" w:hAnsi="Times New Roman"/>
        </w:rPr>
        <w:t xml:space="preserve"> </w:t>
      </w:r>
      <w:proofErr w:type="spellStart"/>
      <w:r w:rsidRPr="006E6512">
        <w:rPr>
          <w:rFonts w:ascii="Times New Roman" w:hAnsi="Times New Roman"/>
        </w:rPr>
        <w:t>Oluwadamilola</w:t>
      </w:r>
      <w:proofErr w:type="spellEnd"/>
      <w:r w:rsidRPr="006E6512">
        <w:rPr>
          <w:rFonts w:ascii="Times New Roman" w:hAnsi="Times New Roman"/>
        </w:rPr>
        <w:t xml:space="preserve"> T. </w:t>
      </w:r>
      <w:proofErr w:type="spellStart"/>
      <w:r w:rsidRPr="006E6512">
        <w:rPr>
          <w:rFonts w:ascii="Times New Roman" w:hAnsi="Times New Roman"/>
        </w:rPr>
        <w:t>Oladeru</w:t>
      </w:r>
      <w:proofErr w:type="spellEnd"/>
      <w:r w:rsidRPr="006E6512">
        <w:rPr>
          <w:rFonts w:ascii="Times New Roman" w:hAnsi="Times New Roman"/>
        </w:rPr>
        <w:t xml:space="preserve">, et al., </w:t>
      </w:r>
      <w:r w:rsidRPr="006E6512">
        <w:rPr>
          <w:rFonts w:ascii="Times New Roman" w:hAnsi="Times New Roman"/>
          <w:i/>
        </w:rPr>
        <w:t>What COVID-19 Means For America’s Incarcerated Population — And How To Ensure It’s Not Left Behind</w:t>
      </w:r>
      <w:r w:rsidRPr="006E6512">
        <w:rPr>
          <w:rFonts w:ascii="Times New Roman" w:hAnsi="Times New Roman"/>
        </w:rPr>
        <w:t xml:space="preserve">, </w:t>
      </w:r>
      <w:r w:rsidRPr="006E6512">
        <w:rPr>
          <w:rFonts w:ascii="Times New Roman" w:hAnsi="Times New Roman"/>
          <w:smallCaps/>
        </w:rPr>
        <w:t>Health Affairs</w:t>
      </w:r>
      <w:r w:rsidRPr="006E6512">
        <w:rPr>
          <w:rFonts w:ascii="Times New Roman" w:hAnsi="Times New Roman"/>
        </w:rPr>
        <w:t xml:space="preserve"> (Mar. 16, 2020), </w:t>
      </w:r>
      <w:hyperlink r:id="rId33" w:history="1">
        <w:r w:rsidRPr="006E6512">
          <w:rPr>
            <w:rStyle w:val="Hyperlink"/>
            <w:rFonts w:ascii="Times New Roman" w:hAnsi="Times New Roman"/>
          </w:rPr>
          <w:t>https://www.healthaffairs.org/do/10.1377/hblog20200310.290180/full/</w:t>
        </w:r>
      </w:hyperlink>
      <w:r w:rsidRPr="006E6512">
        <w:rPr>
          <w:rFonts w:ascii="Times New Roman" w:hAnsi="Times New Roman"/>
        </w:rPr>
        <w:t xml:space="preserve">. </w:t>
      </w:r>
    </w:p>
  </w:footnote>
  <w:footnote w:id="32">
    <w:p w:rsidR="00C57F76" w:rsidRPr="006E6512" w:rsidRDefault="00C57F76" w:rsidP="00C57F76">
      <w:pPr>
        <w:pStyle w:val="FootnoteText"/>
        <w:spacing w:after="0" w:line="240" w:lineRule="auto"/>
        <w:rPr>
          <w:rFonts w:ascii="Times New Roman" w:hAnsi="Times New Roman"/>
          <w:i/>
        </w:rPr>
      </w:pPr>
      <w:r w:rsidRPr="006E6512">
        <w:rPr>
          <w:rStyle w:val="FootnoteReference"/>
          <w:rFonts w:ascii="Times New Roman" w:hAnsi="Times New Roman"/>
        </w:rPr>
        <w:footnoteRef/>
      </w:r>
      <w:r w:rsidRPr="006E6512">
        <w:rPr>
          <w:rFonts w:ascii="Times New Roman" w:hAnsi="Times New Roman"/>
        </w:rPr>
        <w:t xml:space="preserve"> Josiah Rich, </w:t>
      </w:r>
      <w:r w:rsidRPr="006E6512">
        <w:rPr>
          <w:rFonts w:ascii="Times New Roman" w:hAnsi="Times New Roman"/>
          <w:i/>
        </w:rPr>
        <w:t>We must release prisoners to lessen the spread of coronavirus</w:t>
      </w:r>
      <w:r w:rsidRPr="006E6512">
        <w:rPr>
          <w:rFonts w:ascii="Times New Roman" w:hAnsi="Times New Roman"/>
        </w:rPr>
        <w:t xml:space="preserve">, </w:t>
      </w:r>
      <w:r w:rsidRPr="006E6512">
        <w:rPr>
          <w:rFonts w:ascii="Times New Roman" w:hAnsi="Times New Roman"/>
          <w:smallCaps/>
        </w:rPr>
        <w:t>The Washington Post</w:t>
      </w:r>
      <w:r w:rsidRPr="006E6512">
        <w:rPr>
          <w:rFonts w:ascii="Times New Roman" w:hAnsi="Times New Roman"/>
        </w:rPr>
        <w:t xml:space="preserve"> (Mar. 17, 2020 at 4:01 p.m.), </w:t>
      </w:r>
      <w:hyperlink r:id="rId34" w:history="1">
        <w:r w:rsidRPr="006E6512">
          <w:rPr>
            <w:rStyle w:val="Hyperlink"/>
            <w:rFonts w:ascii="Times New Roman" w:hAnsi="Times New Roman"/>
          </w:rPr>
          <w:t>https://www.washingtonpost.com/opinions/2020/03/17/we-must-release-prisoners-lessen-spread-coronavirus/</w:t>
        </w:r>
      </w:hyperlink>
      <w:r w:rsidRPr="006E6512">
        <w:rPr>
          <w:rFonts w:ascii="Times New Roman" w:hAnsi="Times New Roman"/>
        </w:rPr>
        <w:t xml:space="preserve">. </w:t>
      </w:r>
    </w:p>
  </w:footnote>
  <w:footnote w:id="33">
    <w:p w:rsidR="00C57F76" w:rsidRPr="006E6512" w:rsidRDefault="00C57F76" w:rsidP="00C57F76">
      <w:pPr>
        <w:pStyle w:val="FootnoteText"/>
        <w:spacing w:after="0" w:line="240" w:lineRule="auto"/>
        <w:rPr>
          <w:rFonts w:ascii="Times New Roman" w:hAnsi="Times New Roman"/>
          <w:i/>
        </w:rPr>
      </w:pPr>
      <w:r w:rsidRPr="006E6512">
        <w:rPr>
          <w:rStyle w:val="FootnoteReference"/>
          <w:rFonts w:ascii="Times New Roman" w:hAnsi="Times New Roman"/>
        </w:rPr>
        <w:footnoteRef/>
      </w:r>
      <w:r w:rsidRPr="006E6512">
        <w:rPr>
          <w:rFonts w:ascii="Times New Roman" w:hAnsi="Times New Roman"/>
        </w:rPr>
        <w:t xml:space="preserve"> Kara Scannell, et al., </w:t>
      </w:r>
      <w:r w:rsidRPr="006E6512">
        <w:rPr>
          <w:rFonts w:ascii="Times New Roman" w:hAnsi="Times New Roman"/>
          <w:i/>
        </w:rPr>
        <w:t>'More challenging than 9/11': Pandemic tests American criminal justice</w:t>
      </w:r>
      <w:r w:rsidRPr="006E6512">
        <w:rPr>
          <w:rFonts w:ascii="Times New Roman" w:hAnsi="Times New Roman"/>
        </w:rPr>
        <w:t xml:space="preserve">, </w:t>
      </w:r>
      <w:r w:rsidRPr="006E6512">
        <w:rPr>
          <w:rFonts w:ascii="Times New Roman" w:hAnsi="Times New Roman"/>
          <w:smallCaps/>
        </w:rPr>
        <w:t>CNN</w:t>
      </w:r>
      <w:r w:rsidRPr="006E6512">
        <w:rPr>
          <w:rFonts w:ascii="Times New Roman" w:hAnsi="Times New Roman"/>
        </w:rPr>
        <w:t xml:space="preserve"> (Mar. 17, 2020 at 12:27 p.m.), </w:t>
      </w:r>
      <w:hyperlink r:id="rId35" w:history="1">
        <w:r w:rsidRPr="006E6512">
          <w:rPr>
            <w:rStyle w:val="Hyperlink"/>
            <w:rFonts w:ascii="Times New Roman" w:hAnsi="Times New Roman"/>
          </w:rPr>
          <w:t>https://www.cnn.com/2020/03/17/politics/pandemic-tests-american-criminal-justice/index.html</w:t>
        </w:r>
      </w:hyperlink>
      <w:r w:rsidRPr="006E6512">
        <w:rPr>
          <w:rFonts w:ascii="Times New Roman" w:hAnsi="Times New Roman"/>
        </w:rPr>
        <w:t xml:space="preserve">. </w:t>
      </w:r>
    </w:p>
  </w:footnote>
  <w:footnote w:id="34">
    <w:p w:rsidR="00C57F76" w:rsidRPr="00B3338B" w:rsidRDefault="00C57F76" w:rsidP="00C57F76">
      <w:pPr>
        <w:pStyle w:val="FootnoteText"/>
        <w:spacing w:after="0" w:line="240" w:lineRule="auto"/>
        <w:rPr>
          <w:rFonts w:ascii="Times New Roman" w:hAnsi="Times New Roman"/>
          <w:sz w:val="21"/>
          <w:szCs w:val="21"/>
        </w:rPr>
      </w:pPr>
      <w:r w:rsidRPr="006E6512">
        <w:rPr>
          <w:rStyle w:val="FootnoteReference"/>
          <w:rFonts w:ascii="Times New Roman" w:hAnsi="Times New Roman"/>
        </w:rPr>
        <w:footnoteRef/>
      </w:r>
      <w:r w:rsidRPr="006E6512">
        <w:rPr>
          <w:rFonts w:ascii="Times New Roman" w:hAnsi="Times New Roman"/>
        </w:rPr>
        <w:t xml:space="preserve"> Lauren Gill, </w:t>
      </w:r>
      <w:r w:rsidRPr="006E6512">
        <w:rPr>
          <w:rFonts w:ascii="Times New Roman" w:hAnsi="Times New Roman"/>
          <w:i/>
        </w:rPr>
        <w:t>Coronavirus Leaves Defense Attorneys Torn Between Visiting Their Jailed Clients and Spreading the Illness</w:t>
      </w:r>
      <w:r w:rsidRPr="006E6512">
        <w:rPr>
          <w:rFonts w:ascii="Times New Roman" w:hAnsi="Times New Roman"/>
        </w:rPr>
        <w:t xml:space="preserve">, </w:t>
      </w:r>
      <w:r w:rsidRPr="006E6512">
        <w:rPr>
          <w:rFonts w:ascii="Times New Roman" w:hAnsi="Times New Roman"/>
          <w:smallCaps/>
        </w:rPr>
        <w:t>The Appeal</w:t>
      </w:r>
      <w:r w:rsidRPr="006E6512">
        <w:rPr>
          <w:rFonts w:ascii="Times New Roman" w:hAnsi="Times New Roman"/>
        </w:rPr>
        <w:t xml:space="preserve"> (Mar. 17, 2020) </w:t>
      </w:r>
      <w:hyperlink r:id="rId36" w:history="1">
        <w:r w:rsidRPr="006E6512">
          <w:rPr>
            <w:rStyle w:val="Hyperlink"/>
            <w:rFonts w:ascii="Times New Roman" w:hAnsi="Times New Roman"/>
          </w:rPr>
          <w:t>https://theappeal.org/coronavirus-leaves-defense-attorneys-torn-between-visiting-their-jailed-clients-and-spreading-the-illness/</w:t>
        </w:r>
      </w:hyperlink>
      <w:r w:rsidRPr="006E6512">
        <w:rPr>
          <w:rFonts w:ascii="Times New Roman" w:hAnsi="Times New Roman"/>
        </w:rPr>
        <w:t>.</w:t>
      </w:r>
      <w:r w:rsidRPr="00B3338B">
        <w:rPr>
          <w:rFonts w:ascii="Times New Roman" w:hAnsi="Times New Roman"/>
          <w:sz w:val="21"/>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1" w:rsidRDefault="00AB6811">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1" w:rsidRDefault="00AB6811">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F26"/>
    <w:multiLevelType w:val="hybridMultilevel"/>
    <w:tmpl w:val="B652D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5A26"/>
    <w:multiLevelType w:val="hybridMultilevel"/>
    <w:tmpl w:val="395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D0603"/>
    <w:multiLevelType w:val="hybridMultilevel"/>
    <w:tmpl w:val="A6C8EFE0"/>
    <w:lvl w:ilvl="0" w:tplc="F5BCD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8236F"/>
    <w:multiLevelType w:val="hybridMultilevel"/>
    <w:tmpl w:val="8550E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D2638"/>
    <w:multiLevelType w:val="hybridMultilevel"/>
    <w:tmpl w:val="5A944DC6"/>
    <w:lvl w:ilvl="0" w:tplc="A3D0F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232DC"/>
    <w:multiLevelType w:val="hybridMultilevel"/>
    <w:tmpl w:val="AD983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52483"/>
    <w:multiLevelType w:val="hybridMultilevel"/>
    <w:tmpl w:val="F246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81F10"/>
    <w:multiLevelType w:val="hybridMultilevel"/>
    <w:tmpl w:val="62B895E2"/>
    <w:lvl w:ilvl="0" w:tplc="7F44E66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66035"/>
    <w:rsid w:val="000133F6"/>
    <w:rsid w:val="000273AD"/>
    <w:rsid w:val="0006291F"/>
    <w:rsid w:val="00080E17"/>
    <w:rsid w:val="00083823"/>
    <w:rsid w:val="000841C9"/>
    <w:rsid w:val="000941FD"/>
    <w:rsid w:val="000A3895"/>
    <w:rsid w:val="000B2D8F"/>
    <w:rsid w:val="000F1048"/>
    <w:rsid w:val="00140AB1"/>
    <w:rsid w:val="00154CF6"/>
    <w:rsid w:val="00166035"/>
    <w:rsid w:val="00221A9C"/>
    <w:rsid w:val="002A7C0C"/>
    <w:rsid w:val="004250AF"/>
    <w:rsid w:val="005227A6"/>
    <w:rsid w:val="005B5887"/>
    <w:rsid w:val="00611527"/>
    <w:rsid w:val="00630D6E"/>
    <w:rsid w:val="00652734"/>
    <w:rsid w:val="00653D5F"/>
    <w:rsid w:val="006E20FF"/>
    <w:rsid w:val="006E6512"/>
    <w:rsid w:val="006F7592"/>
    <w:rsid w:val="006F7DB1"/>
    <w:rsid w:val="00711F9C"/>
    <w:rsid w:val="00761B10"/>
    <w:rsid w:val="00796D6B"/>
    <w:rsid w:val="008112E4"/>
    <w:rsid w:val="008154B5"/>
    <w:rsid w:val="00887161"/>
    <w:rsid w:val="00893127"/>
    <w:rsid w:val="009010C1"/>
    <w:rsid w:val="0091778A"/>
    <w:rsid w:val="009C3B1D"/>
    <w:rsid w:val="009E0304"/>
    <w:rsid w:val="009E6232"/>
    <w:rsid w:val="00A33DF0"/>
    <w:rsid w:val="00A355F5"/>
    <w:rsid w:val="00A507D6"/>
    <w:rsid w:val="00AB6811"/>
    <w:rsid w:val="00B01C46"/>
    <w:rsid w:val="00B22FD1"/>
    <w:rsid w:val="00B56B28"/>
    <w:rsid w:val="00B57740"/>
    <w:rsid w:val="00BB0636"/>
    <w:rsid w:val="00C10AFC"/>
    <w:rsid w:val="00C124B9"/>
    <w:rsid w:val="00C37B9D"/>
    <w:rsid w:val="00C57F76"/>
    <w:rsid w:val="00C93583"/>
    <w:rsid w:val="00E372D2"/>
    <w:rsid w:val="00E62B2E"/>
    <w:rsid w:val="00ED199C"/>
    <w:rsid w:val="00F11D03"/>
    <w:rsid w:val="00F663DE"/>
    <w:rsid w:val="00FA7437"/>
    <w:rsid w:val="00FE3A43"/>
    <w:rsid w:val="00FE7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B1"/>
    <w:pPr>
      <w:tabs>
        <w:tab w:val="center" w:pos="4680"/>
        <w:tab w:val="right" w:pos="9360"/>
      </w:tabs>
    </w:pPr>
  </w:style>
  <w:style w:type="character" w:customStyle="1" w:styleId="HeaderChar">
    <w:name w:val="Header Char"/>
    <w:basedOn w:val="DefaultParagraphFont"/>
    <w:link w:val="Header"/>
    <w:uiPriority w:val="99"/>
    <w:rsid w:val="00140AB1"/>
    <w:rPr>
      <w:sz w:val="24"/>
    </w:rPr>
  </w:style>
  <w:style w:type="paragraph" w:styleId="Footer">
    <w:name w:val="footer"/>
    <w:basedOn w:val="Normal"/>
    <w:link w:val="FooterChar"/>
    <w:uiPriority w:val="99"/>
    <w:unhideWhenUsed/>
    <w:rsid w:val="00140AB1"/>
    <w:pPr>
      <w:tabs>
        <w:tab w:val="center" w:pos="4680"/>
        <w:tab w:val="right" w:pos="9360"/>
      </w:tabs>
    </w:pPr>
  </w:style>
  <w:style w:type="character" w:customStyle="1" w:styleId="FooterChar">
    <w:name w:val="Footer Char"/>
    <w:basedOn w:val="DefaultParagraphFont"/>
    <w:link w:val="Footer"/>
    <w:uiPriority w:val="99"/>
    <w:rsid w:val="00140AB1"/>
    <w:rPr>
      <w:sz w:val="24"/>
    </w:rPr>
  </w:style>
  <w:style w:type="character" w:styleId="HTMLCode">
    <w:name w:val="HTML Code"/>
    <w:basedOn w:val="DefaultParagraphFont"/>
    <w:uiPriority w:val="99"/>
    <w:semiHidden/>
    <w:unhideWhenUsed/>
    <w:rsid w:val="005B5887"/>
    <w:rPr>
      <w:rFonts w:ascii="Courier New" w:eastAsia="Times New Roman" w:hAnsi="Courier New" w:cs="Courier New"/>
      <w:sz w:val="20"/>
      <w:szCs w:val="20"/>
    </w:rPr>
  </w:style>
  <w:style w:type="paragraph" w:styleId="ListParagraph">
    <w:name w:val="List Paragraph"/>
    <w:basedOn w:val="Normal"/>
    <w:uiPriority w:val="34"/>
    <w:qFormat/>
    <w:rsid w:val="00B56B28"/>
    <w:pPr>
      <w:ind w:left="720"/>
      <w:contextualSpacing/>
    </w:pPr>
  </w:style>
  <w:style w:type="paragraph" w:styleId="NormalWeb">
    <w:name w:val="Normal (Web)"/>
    <w:basedOn w:val="Normal"/>
    <w:uiPriority w:val="99"/>
    <w:unhideWhenUsed/>
    <w:rsid w:val="000F1048"/>
    <w:pPr>
      <w:spacing w:before="100" w:beforeAutospacing="1" w:after="100" w:afterAutospacing="1"/>
    </w:pPr>
    <w:rPr>
      <w:szCs w:val="24"/>
    </w:rPr>
  </w:style>
  <w:style w:type="character" w:customStyle="1" w:styleId="sh2418814720">
    <w:name w:val="sh_2418814720"/>
    <w:basedOn w:val="DefaultParagraphFont"/>
    <w:rsid w:val="000F1048"/>
  </w:style>
  <w:style w:type="character" w:customStyle="1" w:styleId="apple-tab-span">
    <w:name w:val="apple-tab-span"/>
    <w:basedOn w:val="DefaultParagraphFont"/>
    <w:rsid w:val="005227A6"/>
  </w:style>
  <w:style w:type="paragraph" w:styleId="BalloonText">
    <w:name w:val="Balloon Text"/>
    <w:basedOn w:val="Normal"/>
    <w:link w:val="BalloonTextChar"/>
    <w:uiPriority w:val="99"/>
    <w:semiHidden/>
    <w:unhideWhenUsed/>
    <w:rsid w:val="00711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9C"/>
    <w:rPr>
      <w:rFonts w:ascii="Segoe UI" w:hAnsi="Segoe UI" w:cs="Segoe UI"/>
      <w:sz w:val="18"/>
      <w:szCs w:val="18"/>
    </w:rPr>
  </w:style>
  <w:style w:type="paragraph" w:styleId="FootnoteText">
    <w:name w:val="footnote text"/>
    <w:basedOn w:val="Normal"/>
    <w:link w:val="FootnoteTextChar"/>
    <w:uiPriority w:val="99"/>
    <w:semiHidden/>
    <w:rsid w:val="00C57F76"/>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C57F76"/>
    <w:rPr>
      <w:rFonts w:ascii="Calibri" w:eastAsia="Calibri" w:hAnsi="Calibri"/>
    </w:rPr>
  </w:style>
  <w:style w:type="character" w:styleId="FootnoteReference">
    <w:name w:val="footnote reference"/>
    <w:basedOn w:val="DefaultParagraphFont"/>
    <w:uiPriority w:val="99"/>
    <w:rsid w:val="00C57F76"/>
    <w:rPr>
      <w:rFonts w:cs="Times New Roman"/>
      <w:vertAlign w:val="superscript"/>
    </w:rPr>
  </w:style>
  <w:style w:type="character" w:styleId="Hyperlink">
    <w:name w:val="Hyperlink"/>
    <w:basedOn w:val="DefaultParagraphFont"/>
    <w:uiPriority w:val="99"/>
    <w:unhideWhenUsed/>
    <w:rsid w:val="00C57F76"/>
    <w:rPr>
      <w:color w:val="0000FF" w:themeColor="hyperlink"/>
      <w:u w:val="single"/>
    </w:rPr>
  </w:style>
  <w:style w:type="character" w:customStyle="1" w:styleId="UnresolvedMention">
    <w:name w:val="Unresolved Mention"/>
    <w:basedOn w:val="DefaultParagraphFont"/>
    <w:uiPriority w:val="99"/>
    <w:semiHidden/>
    <w:unhideWhenUsed/>
    <w:rsid w:val="00C57F76"/>
    <w:rPr>
      <w:color w:val="605E5C"/>
      <w:shd w:val="clear" w:color="auto" w:fill="E1DFDD"/>
    </w:rPr>
  </w:style>
  <w:style w:type="paragraph" w:styleId="NoSpacing">
    <w:name w:val="No Spacing"/>
    <w:uiPriority w:val="1"/>
    <w:qFormat/>
    <w:rsid w:val="006E6512"/>
    <w:rPr>
      <w:sz w:val="24"/>
    </w:rPr>
  </w:style>
</w:styles>
</file>

<file path=word/webSettings.xml><?xml version="1.0" encoding="utf-8"?>
<w:webSettings xmlns:r="http://schemas.openxmlformats.org/officeDocument/2006/relationships" xmlns:w="http://schemas.openxmlformats.org/wordprocessingml/2006/main">
  <w:divs>
    <w:div w:id="129904927">
      <w:bodyDiv w:val="1"/>
      <w:marLeft w:val="0"/>
      <w:marRight w:val="0"/>
      <w:marTop w:val="0"/>
      <w:marBottom w:val="0"/>
      <w:divBdr>
        <w:top w:val="none" w:sz="0" w:space="0" w:color="auto"/>
        <w:left w:val="none" w:sz="0" w:space="0" w:color="auto"/>
        <w:bottom w:val="none" w:sz="0" w:space="0" w:color="auto"/>
        <w:right w:val="none" w:sz="0" w:space="0" w:color="auto"/>
      </w:divBdr>
      <w:divsChild>
        <w:div w:id="8651017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86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BC65-2722-4088-80CA-CCD91093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Binstock (Public Defender);Georgeen Carson (Public Defender)</dc:creator>
  <cp:lastModifiedBy>Admin</cp:lastModifiedBy>
  <cp:revision>2</cp:revision>
  <cp:lastPrinted>2020-03-19T20:53:00Z</cp:lastPrinted>
  <dcterms:created xsi:type="dcterms:W3CDTF">2020-05-19T19:54:00Z</dcterms:created>
  <dcterms:modified xsi:type="dcterms:W3CDTF">2020-05-19T19:54:00Z</dcterms:modified>
</cp:coreProperties>
</file>